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151" w:rsidRPr="00E4223C" w:rsidRDefault="00775151" w:rsidP="00775151">
      <w:pPr>
        <w:pStyle w:val="Default"/>
        <w:pageBreakBefore/>
        <w:rPr>
          <w:rFonts w:ascii="Arial" w:hAnsi="Arial" w:cs="Arial"/>
          <w:b/>
          <w:i/>
          <w:color w:val="auto"/>
          <w:sz w:val="22"/>
          <w:szCs w:val="22"/>
        </w:rPr>
      </w:pPr>
      <w:bookmarkStart w:id="0" w:name="_GoBack"/>
      <w:bookmarkEnd w:id="0"/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 Souhrnná technická zpráva </w:t>
      </w:r>
    </w:p>
    <w:p w:rsidR="00E4223C" w:rsidRPr="00E4223C" w:rsidRDefault="00E4223C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B.1 Popis území stavby 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charakteristika území a stavebního pozemku, zastavěné území a nezastavěné území, </w:t>
      </w:r>
    </w:p>
    <w:p w:rsidR="00E4223C" w:rsidRDefault="00775151" w:rsidP="00E4223C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soulad navrhované stavby s charakterem území, dosavadní využití a zastavěnost území, </w:t>
      </w:r>
    </w:p>
    <w:p w:rsidR="00E13353" w:rsidRDefault="00E13353" w:rsidP="00E4223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4223C" w:rsidRDefault="00E4223C" w:rsidP="00E4223C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E4223C">
        <w:rPr>
          <w:rFonts w:ascii="Arial" w:hAnsi="Arial" w:cs="Arial"/>
          <w:color w:val="auto"/>
          <w:sz w:val="20"/>
          <w:szCs w:val="20"/>
        </w:rPr>
        <w:t>Jedná se o pozemek</w:t>
      </w:r>
      <w:r w:rsidR="00E13353">
        <w:rPr>
          <w:rFonts w:ascii="Arial" w:hAnsi="Arial" w:cs="Arial"/>
          <w:color w:val="auto"/>
          <w:sz w:val="20"/>
          <w:szCs w:val="20"/>
        </w:rPr>
        <w:t xml:space="preserve"> v zastavěném území v areálu Základní školy Prokopa Velkého</w:t>
      </w:r>
      <w:r w:rsidRPr="00E4223C">
        <w:rPr>
          <w:rFonts w:ascii="Arial" w:hAnsi="Arial" w:cs="Arial"/>
          <w:color w:val="auto"/>
          <w:sz w:val="20"/>
          <w:szCs w:val="20"/>
        </w:rPr>
        <w:t xml:space="preserve">, </w:t>
      </w:r>
      <w:r w:rsidR="00E13353">
        <w:rPr>
          <w:rFonts w:ascii="Arial" w:hAnsi="Arial" w:cs="Arial"/>
          <w:color w:val="auto"/>
          <w:sz w:val="20"/>
          <w:szCs w:val="20"/>
        </w:rPr>
        <w:t xml:space="preserve">pozemek je </w:t>
      </w:r>
      <w:r w:rsidR="00886C23">
        <w:rPr>
          <w:rFonts w:ascii="Arial" w:hAnsi="Arial" w:cs="Arial"/>
          <w:color w:val="auto"/>
          <w:sz w:val="20"/>
          <w:szCs w:val="20"/>
        </w:rPr>
        <w:t xml:space="preserve">vyčleněný </w:t>
      </w:r>
      <w:r w:rsidR="00E13353">
        <w:rPr>
          <w:rFonts w:ascii="Arial" w:hAnsi="Arial" w:cs="Arial"/>
          <w:color w:val="auto"/>
          <w:sz w:val="20"/>
          <w:szCs w:val="20"/>
        </w:rPr>
        <w:t>stávajícími budovami v areálu školy,</w:t>
      </w:r>
      <w:r w:rsidRPr="00E4223C">
        <w:rPr>
          <w:rFonts w:ascii="Arial" w:hAnsi="Arial" w:cs="Arial"/>
          <w:color w:val="auto"/>
          <w:sz w:val="20"/>
          <w:szCs w:val="20"/>
        </w:rPr>
        <w:t xml:space="preserve"> pozemek je </w:t>
      </w:r>
      <w:r>
        <w:rPr>
          <w:rFonts w:ascii="Arial" w:hAnsi="Arial" w:cs="Arial"/>
          <w:color w:val="auto"/>
          <w:sz w:val="20"/>
          <w:szCs w:val="20"/>
        </w:rPr>
        <w:t>rovinat</w:t>
      </w:r>
      <w:r w:rsidRPr="00E4223C">
        <w:rPr>
          <w:rFonts w:ascii="Arial" w:hAnsi="Arial" w:cs="Arial"/>
          <w:color w:val="auto"/>
          <w:sz w:val="20"/>
          <w:szCs w:val="20"/>
        </w:rPr>
        <w:t>ý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:rsidR="00DB1C81" w:rsidRDefault="00E4223C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Navrhovaná stavba je</w:t>
      </w:r>
      <w:r w:rsidR="00E13353">
        <w:rPr>
          <w:rFonts w:ascii="Arial" w:hAnsi="Arial" w:cs="Arial"/>
          <w:color w:val="auto"/>
          <w:sz w:val="20"/>
          <w:szCs w:val="20"/>
        </w:rPr>
        <w:t xml:space="preserve"> v souladu s charakterem území, dosavadní využití je komunikace mezi budovou školy „Internát“ a tělocvičnou</w:t>
      </w:r>
    </w:p>
    <w:p w:rsidR="00E13353" w:rsidRDefault="00E13353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DB1C8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údaje o souladu u s územním rozhodnutím nebo regulačním plánem nebo veřejnoprávní smlouvou územní rozhodnutí nahrazující anebo územním souhlasem, </w:t>
      </w:r>
    </w:p>
    <w:p w:rsidR="00E4223C" w:rsidRPr="00E4223C" w:rsidRDefault="00E4223C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údaje o souladu s územně plánovací dokumentací, v případě stavebních úprav podmiňujících změnu v užívání stavby, </w:t>
      </w:r>
    </w:p>
    <w:p w:rsidR="00141E1D" w:rsidRPr="00141E1D" w:rsidRDefault="00886C23" w:rsidP="003D2DB4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se nachází v</w:t>
      </w:r>
      <w:r w:rsidR="003D2DB4">
        <w:rPr>
          <w:rFonts w:ascii="Arial" w:hAnsi="Arial" w:cs="Arial"/>
          <w:color w:val="auto"/>
          <w:sz w:val="20"/>
          <w:szCs w:val="20"/>
        </w:rPr>
        <w:t xml:space="preserve"> areálu školy a její využití je v souladu s využitím školy. 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obecných požadavků na využívání území, </w:t>
      </w:r>
    </w:p>
    <w:p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výčet a závěry provedených průzkumů a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rozborů - geologický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průzkum, hydrogeologický průzkum, stavebně historický průzkum apod., </w:t>
      </w:r>
    </w:p>
    <w:p w:rsidR="004036DA" w:rsidRDefault="00A13303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Byl p</w:t>
      </w:r>
      <w:r w:rsidR="003D2DB4">
        <w:rPr>
          <w:rFonts w:ascii="Arial" w:hAnsi="Arial" w:cs="Arial"/>
          <w:color w:val="auto"/>
          <w:sz w:val="20"/>
          <w:szCs w:val="20"/>
        </w:rPr>
        <w:t>roveden</w:t>
      </w:r>
      <w:r>
        <w:rPr>
          <w:rFonts w:ascii="Arial" w:hAnsi="Arial" w:cs="Arial"/>
          <w:color w:val="auto"/>
          <w:sz w:val="20"/>
          <w:szCs w:val="20"/>
        </w:rPr>
        <w:t xml:space="preserve"> stavební průzkum na zjištění azbestu ve stávajících stavbách. V místech, kde bude napojení nové stavby na stavby stávající – tělocvična, objekt budovy „Internátu“, nebyl azbest zjištěn.</w:t>
      </w:r>
    </w:p>
    <w:p w:rsidR="003D2DB4" w:rsidRPr="004036DA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:rsidR="004036DA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</w:t>
      </w:r>
      <w:r w:rsidR="003D2DB4">
        <w:rPr>
          <w:rFonts w:ascii="Arial" w:hAnsi="Arial" w:cs="Arial"/>
          <w:color w:val="auto"/>
          <w:sz w:val="20"/>
          <w:szCs w:val="20"/>
        </w:rPr>
        <w:t xml:space="preserve">avba </w:t>
      </w:r>
      <w:r w:rsidR="004036DA">
        <w:rPr>
          <w:rFonts w:ascii="Arial" w:hAnsi="Arial" w:cs="Arial"/>
          <w:color w:val="auto"/>
          <w:sz w:val="20"/>
          <w:szCs w:val="20"/>
        </w:rPr>
        <w:t xml:space="preserve">je mimo památkové rezervace, mimo památkové zóny, zvláště chráněné území, lokality soustavy Natura 2000,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stavba </w:t>
      </w:r>
      <w:r w:rsidR="003D2DB4">
        <w:rPr>
          <w:rFonts w:ascii="Arial" w:hAnsi="Arial" w:cs="Arial"/>
          <w:color w:val="auto"/>
          <w:sz w:val="20"/>
          <w:szCs w:val="20"/>
        </w:rPr>
        <w:t>není</w:t>
      </w:r>
      <w:r w:rsidR="00141E1D">
        <w:rPr>
          <w:rFonts w:ascii="Arial" w:hAnsi="Arial" w:cs="Arial"/>
          <w:color w:val="auto"/>
          <w:sz w:val="20"/>
          <w:szCs w:val="20"/>
        </w:rPr>
        <w:t xml:space="preserve"> v záplavovém území</w:t>
      </w:r>
      <w:r w:rsidR="004036DA">
        <w:rPr>
          <w:rFonts w:ascii="Arial" w:hAnsi="Arial" w:cs="Arial"/>
          <w:color w:val="auto"/>
          <w:sz w:val="20"/>
          <w:szCs w:val="20"/>
        </w:rPr>
        <w:t xml:space="preserve">, </w:t>
      </w:r>
      <w:r w:rsidR="003D2DB4">
        <w:rPr>
          <w:rFonts w:ascii="Arial" w:hAnsi="Arial" w:cs="Arial"/>
          <w:color w:val="auto"/>
          <w:sz w:val="20"/>
          <w:szCs w:val="20"/>
        </w:rPr>
        <w:t xml:space="preserve">v </w:t>
      </w:r>
      <w:r w:rsidR="004036DA">
        <w:rPr>
          <w:rFonts w:ascii="Arial" w:hAnsi="Arial" w:cs="Arial"/>
          <w:color w:val="auto"/>
          <w:sz w:val="20"/>
          <w:szCs w:val="20"/>
        </w:rPr>
        <w:t>poddolované</w:t>
      </w:r>
      <w:r w:rsidR="003D2DB4">
        <w:rPr>
          <w:rFonts w:ascii="Arial" w:hAnsi="Arial" w:cs="Arial"/>
          <w:color w:val="auto"/>
          <w:sz w:val="20"/>
          <w:szCs w:val="20"/>
        </w:rPr>
        <w:t>m</w:t>
      </w:r>
      <w:r w:rsidR="004036DA">
        <w:rPr>
          <w:rFonts w:ascii="Arial" w:hAnsi="Arial" w:cs="Arial"/>
          <w:color w:val="auto"/>
          <w:sz w:val="20"/>
          <w:szCs w:val="20"/>
        </w:rPr>
        <w:t xml:space="preserve"> území, </w:t>
      </w:r>
      <w:r w:rsidR="003D2DB4">
        <w:rPr>
          <w:rFonts w:ascii="Arial" w:hAnsi="Arial" w:cs="Arial"/>
          <w:color w:val="auto"/>
          <w:sz w:val="20"/>
          <w:szCs w:val="20"/>
        </w:rPr>
        <w:t xml:space="preserve">je </w:t>
      </w:r>
      <w:r w:rsidR="004036DA">
        <w:rPr>
          <w:rFonts w:ascii="Arial" w:hAnsi="Arial" w:cs="Arial"/>
          <w:color w:val="auto"/>
          <w:sz w:val="20"/>
          <w:szCs w:val="20"/>
        </w:rPr>
        <w:t>mimo stávající bezpečnostní pásma</w:t>
      </w:r>
    </w:p>
    <w:p w:rsidR="003D2DB4" w:rsidRPr="004036DA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poloha vzhledem k záplavovému území, poddolovanému území apod., </w:t>
      </w:r>
    </w:p>
    <w:p w:rsid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</w:t>
      </w:r>
      <w:r w:rsidR="003D2DB4">
        <w:rPr>
          <w:rFonts w:ascii="Arial" w:hAnsi="Arial" w:cs="Arial"/>
          <w:color w:val="auto"/>
          <w:sz w:val="20"/>
          <w:szCs w:val="20"/>
        </w:rPr>
        <w:t>není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141E1D">
        <w:rPr>
          <w:rFonts w:ascii="Arial" w:hAnsi="Arial" w:cs="Arial"/>
          <w:color w:val="auto"/>
          <w:sz w:val="20"/>
          <w:szCs w:val="20"/>
        </w:rPr>
        <w:t>v</w:t>
      </w:r>
      <w:r>
        <w:rPr>
          <w:rFonts w:ascii="Arial" w:hAnsi="Arial" w:cs="Arial"/>
          <w:color w:val="auto"/>
          <w:sz w:val="20"/>
          <w:szCs w:val="20"/>
        </w:rPr>
        <w:t xml:space="preserve"> záplavové</w:t>
      </w:r>
      <w:r w:rsidR="00141E1D">
        <w:rPr>
          <w:rFonts w:ascii="Arial" w:hAnsi="Arial" w:cs="Arial"/>
          <w:color w:val="auto"/>
          <w:sz w:val="20"/>
          <w:szCs w:val="20"/>
        </w:rPr>
        <w:t>m</w:t>
      </w:r>
      <w:r>
        <w:rPr>
          <w:rFonts w:ascii="Arial" w:hAnsi="Arial" w:cs="Arial"/>
          <w:color w:val="auto"/>
          <w:sz w:val="20"/>
          <w:szCs w:val="20"/>
        </w:rPr>
        <w:t xml:space="preserve"> území,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mimo </w:t>
      </w:r>
      <w:r>
        <w:rPr>
          <w:rFonts w:ascii="Arial" w:hAnsi="Arial" w:cs="Arial"/>
          <w:color w:val="auto"/>
          <w:sz w:val="20"/>
          <w:szCs w:val="20"/>
        </w:rPr>
        <w:t>poddolované území</w:t>
      </w:r>
    </w:p>
    <w:p w:rsidR="003D2DB4" w:rsidRPr="00C90874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C90874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i) vliv stavby na okolní stavby a pozemky, ochrana okolí, vliv stavby na odtokové poměry v území,</w:t>
      </w:r>
    </w:p>
    <w:p w:rsidR="00775151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mít vliv na okolní stavby a pozemky, nebude mít vliv na odtokové poměry v</w:t>
      </w:r>
      <w:r w:rsidR="003D2DB4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území</w:t>
      </w:r>
    </w:p>
    <w:p w:rsidR="003D2DB4" w:rsidRPr="00C90874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j) požadavky na asanace, demolice, kácení dřevin, </w:t>
      </w:r>
    </w:p>
    <w:p w:rsid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požadavky na asanace, demolice, kácení dřevin</w:t>
      </w:r>
    </w:p>
    <w:p w:rsidR="003D2DB4" w:rsidRPr="00C90874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k) požadavky na maximální dočasné a trvalé zábory zemědělského půdního fondu nebo pozemků určených k plnění funkce lesa, </w:t>
      </w:r>
    </w:p>
    <w:p w:rsidR="00C90874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Pro vybudování stavby ne</w:t>
      </w:r>
      <w:r w:rsidR="00C90874">
        <w:rPr>
          <w:rFonts w:ascii="Arial" w:hAnsi="Arial" w:cs="Arial"/>
          <w:color w:val="auto"/>
          <w:sz w:val="20"/>
          <w:szCs w:val="20"/>
        </w:rPr>
        <w:t xml:space="preserve">budou nutné trvalé </w:t>
      </w:r>
      <w:r w:rsidR="002C2B8E">
        <w:rPr>
          <w:rFonts w:ascii="Arial" w:hAnsi="Arial" w:cs="Arial"/>
          <w:color w:val="auto"/>
          <w:sz w:val="20"/>
          <w:szCs w:val="20"/>
        </w:rPr>
        <w:t xml:space="preserve">zábory zemědělského půdního </w:t>
      </w:r>
    </w:p>
    <w:p w:rsidR="003D2DB4" w:rsidRPr="00C90874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l) územně technické podmínky - zejména možnost napojení na stávající dopravní a technickou infrastrukturu, možnost bezbariérového přístupu k navrhované stavbě, </w:t>
      </w:r>
    </w:p>
    <w:p w:rsidR="00DB1C81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Stávajíc</w:t>
      </w:r>
      <w:r w:rsidR="00A13303">
        <w:rPr>
          <w:rFonts w:ascii="Arial" w:hAnsi="Arial" w:cs="Arial"/>
          <w:color w:val="auto"/>
          <w:sz w:val="20"/>
          <w:szCs w:val="20"/>
        </w:rPr>
        <w:t>í</w:t>
      </w:r>
      <w:r w:rsidR="00DB1C81">
        <w:rPr>
          <w:rFonts w:ascii="Arial" w:hAnsi="Arial" w:cs="Arial"/>
          <w:color w:val="auto"/>
          <w:sz w:val="20"/>
          <w:szCs w:val="20"/>
        </w:rPr>
        <w:t>.</w:t>
      </w:r>
    </w:p>
    <w:p w:rsidR="003D2DB4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2C2B8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m) věcné a časové vazby stavby, podmiňující, vyvolané, související investice, </w:t>
      </w:r>
    </w:p>
    <w:p w:rsid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</w:t>
      </w:r>
      <w:r w:rsidR="003D2DB4">
        <w:rPr>
          <w:rFonts w:ascii="Arial" w:hAnsi="Arial" w:cs="Arial"/>
          <w:color w:val="auto"/>
          <w:sz w:val="20"/>
          <w:szCs w:val="20"/>
        </w:rPr>
        <w:t>ne</w:t>
      </w:r>
      <w:r>
        <w:rPr>
          <w:rFonts w:ascii="Arial" w:hAnsi="Arial" w:cs="Arial"/>
          <w:color w:val="auto"/>
          <w:sz w:val="20"/>
          <w:szCs w:val="20"/>
        </w:rPr>
        <w:t xml:space="preserve">má </w:t>
      </w:r>
      <w:r w:rsidR="003D2DB4">
        <w:rPr>
          <w:rFonts w:ascii="Arial" w:hAnsi="Arial" w:cs="Arial"/>
          <w:color w:val="auto"/>
          <w:sz w:val="20"/>
          <w:szCs w:val="20"/>
        </w:rPr>
        <w:t>v</w:t>
      </w:r>
      <w:r>
        <w:rPr>
          <w:rFonts w:ascii="Arial" w:hAnsi="Arial" w:cs="Arial"/>
          <w:color w:val="auto"/>
          <w:sz w:val="20"/>
          <w:szCs w:val="20"/>
        </w:rPr>
        <w:t>ěcné ani časové vazby, podmiňující, vyvolané a související investice</w:t>
      </w:r>
    </w:p>
    <w:p w:rsidR="003D2DB4" w:rsidRPr="00DB1C81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n) seznam pozemků podle katastru nemovitostí, na kterých se stavba provádí,</w:t>
      </w:r>
    </w:p>
    <w:p w:rsidR="003D2DB4" w:rsidRDefault="003D2DB4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pozemk</w:t>
      </w:r>
      <w:r>
        <w:rPr>
          <w:rFonts w:ascii="Arial" w:hAnsi="Arial" w:cs="Arial"/>
          <w:sz w:val="20"/>
          <w:szCs w:val="20"/>
        </w:rPr>
        <w:t>y</w:t>
      </w:r>
      <w:r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5CEB"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3354, 1902/1, 6361/1, 6361/2 </w:t>
      </w:r>
      <w:proofErr w:type="spellStart"/>
      <w:r>
        <w:rPr>
          <w:rFonts w:ascii="Arial" w:hAnsi="Arial" w:cs="Arial"/>
          <w:sz w:val="20"/>
          <w:szCs w:val="20"/>
        </w:rPr>
        <w:t>k.ú</w:t>
      </w:r>
      <w:proofErr w:type="spellEnd"/>
      <w:r>
        <w:rPr>
          <w:rFonts w:ascii="Arial" w:hAnsi="Arial" w:cs="Arial"/>
          <w:sz w:val="20"/>
          <w:szCs w:val="20"/>
        </w:rPr>
        <w:t>. Kolín</w:t>
      </w:r>
    </w:p>
    <w:p w:rsidR="002C2B8E" w:rsidRPr="00F726AF" w:rsidRDefault="002C2B8E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o) seznam pozemků podle katastru nemovitostí, na kterých vznikne ochranné nebo bezpečnostní pásmo. </w:t>
      </w:r>
    </w:p>
    <w:p w:rsidR="00775151" w:rsidRDefault="00F02A72" w:rsidP="00F726AF">
      <w:pPr>
        <w:pStyle w:val="Default"/>
        <w:spacing w:after="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3D2DB4" w:rsidRPr="00F726AF" w:rsidRDefault="003D2DB4" w:rsidP="00F726AF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B.2 Celkový popis stavby 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 Základní charakteristika stavby a jejího užívání </w:t>
      </w:r>
    </w:p>
    <w:p w:rsidR="003D2DB4" w:rsidRPr="00E4223C" w:rsidRDefault="003D2DB4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:rsid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Jedná se o </w:t>
      </w:r>
      <w:r w:rsidR="003D2DB4">
        <w:rPr>
          <w:rFonts w:ascii="Arial" w:hAnsi="Arial" w:cs="Arial"/>
          <w:color w:val="auto"/>
          <w:sz w:val="20"/>
          <w:szCs w:val="20"/>
        </w:rPr>
        <w:t>pří</w:t>
      </w:r>
      <w:r>
        <w:rPr>
          <w:rFonts w:ascii="Arial" w:hAnsi="Arial" w:cs="Arial"/>
          <w:color w:val="auto"/>
          <w:sz w:val="20"/>
          <w:szCs w:val="20"/>
        </w:rPr>
        <w:t>stavbu</w:t>
      </w:r>
      <w:r w:rsidR="003D2DB4">
        <w:rPr>
          <w:rFonts w:ascii="Arial" w:hAnsi="Arial" w:cs="Arial"/>
          <w:color w:val="auto"/>
          <w:sz w:val="20"/>
          <w:szCs w:val="20"/>
        </w:rPr>
        <w:t xml:space="preserve"> navazující na stávající objekty areálu školy – vstup do budovy zvané „Internát“ a do tělocvičny školy</w:t>
      </w:r>
    </w:p>
    <w:p w:rsidR="003D2DB4" w:rsidRPr="002C2B8E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účel užívání stavby, </w:t>
      </w:r>
    </w:p>
    <w:p w:rsidR="002C2B8E" w:rsidRDefault="00D86A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Školní zařízení</w:t>
      </w:r>
    </w:p>
    <w:p w:rsidR="003D2DB4" w:rsidRPr="002C2B8E" w:rsidRDefault="003D2DB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trvalá nebo dočasná stavba, </w:t>
      </w:r>
    </w:p>
    <w:p w:rsidR="002C2B8E" w:rsidRDefault="00D86A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Přís</w:t>
      </w:r>
      <w:r w:rsidR="002C2B8E" w:rsidRPr="002C2B8E">
        <w:rPr>
          <w:rFonts w:ascii="Arial" w:hAnsi="Arial" w:cs="Arial"/>
          <w:color w:val="auto"/>
          <w:sz w:val="20"/>
          <w:szCs w:val="20"/>
        </w:rPr>
        <w:t xml:space="preserve">tavba </w:t>
      </w:r>
      <w:r w:rsidR="002C2B8E">
        <w:rPr>
          <w:rFonts w:ascii="Arial" w:hAnsi="Arial" w:cs="Arial"/>
          <w:color w:val="auto"/>
          <w:sz w:val="20"/>
          <w:szCs w:val="20"/>
        </w:rPr>
        <w:t>je stavbou trvalou</w:t>
      </w:r>
    </w:p>
    <w:p w:rsidR="00D86A1F" w:rsidRPr="002C2B8E" w:rsidRDefault="00D86A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technických požadavků na stavby a technických požadavků zabezpečujících bezbariérové užívání stavby, </w:t>
      </w:r>
    </w:p>
    <w:p w:rsid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D86A1F" w:rsidRPr="002C2B8E" w:rsidRDefault="00D86A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:rsidR="002C2B8E" w:rsidRDefault="002C2B8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D86A1F" w:rsidRPr="002C2B8E" w:rsidRDefault="00D86A1F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ochrana stavby podle jiných právních předpisů1) - kulturní památka apod., </w:t>
      </w:r>
    </w:p>
    <w:p w:rsid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D86A1F" w:rsidRPr="002C2B8E" w:rsidRDefault="00D86A1F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navrhované parametry stavby - zastavěná plocha, obestavěný prostor, užitná plocha, počet funkčních jednotek a jejich velikosti apod., </w:t>
      </w:r>
    </w:p>
    <w:p w:rsid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zastavěná plocha</w:t>
      </w:r>
      <w:r w:rsidR="00D70B55">
        <w:rPr>
          <w:rFonts w:ascii="Arial" w:hAnsi="Arial" w:cs="Arial"/>
          <w:color w:val="auto"/>
          <w:sz w:val="20"/>
          <w:szCs w:val="20"/>
        </w:rPr>
        <w:t xml:space="preserve">                         </w:t>
      </w:r>
      <w:r w:rsidR="00D86A1F">
        <w:rPr>
          <w:rFonts w:ascii="Arial" w:hAnsi="Arial" w:cs="Arial"/>
          <w:color w:val="auto"/>
          <w:sz w:val="20"/>
          <w:szCs w:val="20"/>
        </w:rPr>
        <w:t>246,06</w:t>
      </w:r>
      <w:r w:rsidR="00D70B55">
        <w:rPr>
          <w:rFonts w:ascii="Arial" w:hAnsi="Arial" w:cs="Arial"/>
          <w:color w:val="auto"/>
          <w:sz w:val="20"/>
          <w:szCs w:val="20"/>
        </w:rPr>
        <w:t xml:space="preserve"> m</w:t>
      </w:r>
      <w:r w:rsidR="00D70B55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:rsidR="00D70B55" w:rsidRDefault="00D70B55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obestavěný prostor                       </w:t>
      </w:r>
      <w:r w:rsidR="00D86A1F">
        <w:rPr>
          <w:rFonts w:ascii="Arial" w:hAnsi="Arial" w:cs="Arial"/>
          <w:color w:val="auto"/>
          <w:sz w:val="20"/>
          <w:szCs w:val="20"/>
        </w:rPr>
        <w:t>910</w:t>
      </w:r>
      <w:r>
        <w:rPr>
          <w:rFonts w:ascii="Arial" w:hAnsi="Arial" w:cs="Arial"/>
          <w:color w:val="auto"/>
          <w:sz w:val="20"/>
          <w:szCs w:val="20"/>
        </w:rPr>
        <w:t xml:space="preserve"> m</w:t>
      </w:r>
      <w:r>
        <w:rPr>
          <w:rFonts w:ascii="Arial" w:hAnsi="Arial" w:cs="Arial"/>
          <w:color w:val="auto"/>
          <w:sz w:val="20"/>
          <w:szCs w:val="20"/>
          <w:vertAlign w:val="superscript"/>
        </w:rPr>
        <w:t>3</w:t>
      </w:r>
    </w:p>
    <w:p w:rsidR="00D70B55" w:rsidRDefault="00D70B55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užitná plocha                                </w:t>
      </w:r>
      <w:r w:rsidR="00D86A1F">
        <w:rPr>
          <w:rFonts w:ascii="Arial" w:hAnsi="Arial" w:cs="Arial"/>
          <w:color w:val="auto"/>
          <w:sz w:val="20"/>
          <w:szCs w:val="20"/>
        </w:rPr>
        <w:t>222,92</w:t>
      </w:r>
      <w:r w:rsidR="00141E1D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m</w:t>
      </w:r>
      <w:r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:rsidR="00D86A1F" w:rsidRPr="00D86A1F" w:rsidRDefault="00D86A1F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základní bilance stavby - potřeby a spotřeby médií a hmot, hospodaření s dešťovou vodou, celkové produkované množství a druhy odpadů a emisí, třída energetické náročnosti budov apod., </w:t>
      </w:r>
    </w:p>
    <w:p w:rsidR="00D70B55" w:rsidRPr="008C41F0" w:rsidRDefault="00D70B55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  <w:r w:rsidRPr="008C41F0">
        <w:rPr>
          <w:color w:val="auto"/>
          <w:sz w:val="20"/>
          <w:szCs w:val="20"/>
        </w:rPr>
        <w:t>Výkonová bilance spotřeby elektrické energie P</w:t>
      </w:r>
      <w:r w:rsidRPr="008C41F0">
        <w:rPr>
          <w:color w:val="auto"/>
          <w:sz w:val="20"/>
          <w:szCs w:val="20"/>
          <w:vertAlign w:val="subscript"/>
        </w:rPr>
        <w:t>p</w:t>
      </w:r>
      <w:r w:rsidRPr="008C41F0">
        <w:rPr>
          <w:color w:val="auto"/>
          <w:sz w:val="20"/>
          <w:szCs w:val="20"/>
        </w:rPr>
        <w:t xml:space="preserve"> = </w:t>
      </w:r>
      <w:r w:rsidR="009E52AD">
        <w:rPr>
          <w:color w:val="auto"/>
          <w:sz w:val="20"/>
          <w:szCs w:val="20"/>
        </w:rPr>
        <w:t>11</w:t>
      </w:r>
      <w:r w:rsidRPr="008C41F0">
        <w:rPr>
          <w:color w:val="auto"/>
          <w:sz w:val="20"/>
          <w:szCs w:val="20"/>
        </w:rPr>
        <w:t xml:space="preserve"> kW</w:t>
      </w:r>
    </w:p>
    <w:p w:rsidR="00D70B55" w:rsidRDefault="00D70B55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  <w:r w:rsidRPr="008C41F0">
        <w:rPr>
          <w:color w:val="auto"/>
          <w:sz w:val="20"/>
          <w:szCs w:val="20"/>
        </w:rPr>
        <w:t xml:space="preserve">Dešťové vody </w:t>
      </w:r>
      <w:r w:rsidR="00D86A1F">
        <w:rPr>
          <w:color w:val="auto"/>
          <w:sz w:val="20"/>
          <w:szCs w:val="20"/>
        </w:rPr>
        <w:t xml:space="preserve">z nové střechy </w:t>
      </w:r>
      <w:r w:rsidRPr="008C41F0">
        <w:rPr>
          <w:color w:val="auto"/>
          <w:sz w:val="20"/>
          <w:szCs w:val="20"/>
        </w:rPr>
        <w:t>budou likvidovány na pozemku stavebníka vsakováním</w:t>
      </w:r>
    </w:p>
    <w:p w:rsidR="00D86A1F" w:rsidRDefault="00D86A1F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</w:p>
    <w:p w:rsidR="00D86A1F" w:rsidRDefault="00D86A1F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</w:p>
    <w:p w:rsidR="00D86A1F" w:rsidRPr="008C41F0" w:rsidRDefault="00D86A1F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základní předpoklady výstavby - časové údaje o realizaci stavby, členění na etapy, </w:t>
      </w:r>
    </w:p>
    <w:p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Zahájení stavby                                                  </w:t>
      </w:r>
      <w:r w:rsidR="00D86A1F">
        <w:rPr>
          <w:rFonts w:ascii="Arial" w:hAnsi="Arial" w:cs="Arial"/>
          <w:color w:val="auto"/>
          <w:sz w:val="20"/>
          <w:szCs w:val="20"/>
        </w:rPr>
        <w:t>09</w:t>
      </w:r>
      <w:r>
        <w:rPr>
          <w:rFonts w:ascii="Arial" w:hAnsi="Arial" w:cs="Arial"/>
          <w:color w:val="auto"/>
          <w:sz w:val="20"/>
          <w:szCs w:val="20"/>
        </w:rPr>
        <w:t>/2018</w:t>
      </w:r>
    </w:p>
    <w:p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Ukončení stavby                                                 1</w:t>
      </w:r>
      <w:r w:rsidR="00D86A1F">
        <w:rPr>
          <w:rFonts w:ascii="Arial" w:hAnsi="Arial" w:cs="Arial"/>
          <w:color w:val="auto"/>
          <w:sz w:val="20"/>
          <w:szCs w:val="20"/>
        </w:rPr>
        <w:t>2</w:t>
      </w:r>
      <w:r>
        <w:rPr>
          <w:rFonts w:ascii="Arial" w:hAnsi="Arial" w:cs="Arial"/>
          <w:color w:val="auto"/>
          <w:sz w:val="20"/>
          <w:szCs w:val="20"/>
        </w:rPr>
        <w:t>/2018</w:t>
      </w:r>
    </w:p>
    <w:p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členěná na etapy.</w:t>
      </w:r>
    </w:p>
    <w:p w:rsidR="00D86A1F" w:rsidRPr="008C41F0" w:rsidRDefault="00D86A1F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orientační náklady stavby.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:rsidR="008C41F0" w:rsidRPr="008C41F0" w:rsidRDefault="00244695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4,75</w:t>
      </w:r>
      <w:r w:rsidR="008C41F0" w:rsidRPr="008C41F0">
        <w:rPr>
          <w:rFonts w:ascii="Arial" w:hAnsi="Arial" w:cs="Arial"/>
          <w:color w:val="auto"/>
          <w:sz w:val="20"/>
          <w:szCs w:val="20"/>
        </w:rPr>
        <w:t xml:space="preserve"> mil. Kč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B.2.2 Celkové urbanistické a architektonické řešení </w:t>
      </w: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urbanismus - územní regulace, kompozice prostorového řešení, </w:t>
      </w:r>
    </w:p>
    <w:p w:rsidR="008C41F0" w:rsidRDefault="00D86A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</w:t>
      </w:r>
      <w:r w:rsidR="008C41F0">
        <w:rPr>
          <w:rFonts w:ascii="Arial" w:hAnsi="Arial" w:cs="Arial"/>
          <w:color w:val="auto"/>
          <w:sz w:val="20"/>
          <w:szCs w:val="20"/>
        </w:rPr>
        <w:t xml:space="preserve">e </w:t>
      </w:r>
      <w:r w:rsidR="00266BAB">
        <w:rPr>
          <w:rFonts w:ascii="Arial" w:hAnsi="Arial" w:cs="Arial"/>
          <w:color w:val="auto"/>
          <w:sz w:val="20"/>
          <w:szCs w:val="20"/>
        </w:rPr>
        <w:t>členitého</w:t>
      </w:r>
      <w:r w:rsidR="008C41F0">
        <w:rPr>
          <w:rFonts w:ascii="Arial" w:hAnsi="Arial" w:cs="Arial"/>
          <w:color w:val="auto"/>
          <w:sz w:val="20"/>
          <w:szCs w:val="20"/>
        </w:rPr>
        <w:t xml:space="preserve"> půdorys</w:t>
      </w:r>
      <w:r>
        <w:rPr>
          <w:rFonts w:ascii="Arial" w:hAnsi="Arial" w:cs="Arial"/>
          <w:color w:val="auto"/>
          <w:sz w:val="20"/>
          <w:szCs w:val="20"/>
        </w:rPr>
        <w:t xml:space="preserve">ného </w:t>
      </w:r>
      <w:r w:rsidR="00266BAB">
        <w:rPr>
          <w:rFonts w:ascii="Arial" w:hAnsi="Arial" w:cs="Arial"/>
          <w:color w:val="auto"/>
          <w:sz w:val="20"/>
          <w:szCs w:val="20"/>
        </w:rPr>
        <w:t>tvaru</w:t>
      </w:r>
      <w:r>
        <w:rPr>
          <w:rFonts w:ascii="Arial" w:hAnsi="Arial" w:cs="Arial"/>
          <w:color w:val="auto"/>
          <w:sz w:val="20"/>
          <w:szCs w:val="20"/>
        </w:rPr>
        <w:t>,</w:t>
      </w:r>
      <w:r w:rsidR="00266BAB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napojující se na stávající prostor vstupu a zastřešené terasy školní budovy nazvané „Internát“ a na předsazený vstup do tělocvičny školy.  Spojovací </w:t>
      </w:r>
      <w:r w:rsidR="009E52AD">
        <w:rPr>
          <w:rFonts w:ascii="Arial" w:hAnsi="Arial" w:cs="Arial"/>
          <w:color w:val="auto"/>
          <w:sz w:val="20"/>
          <w:szCs w:val="20"/>
        </w:rPr>
        <w:t xml:space="preserve">chodba </w:t>
      </w:r>
      <w:proofErr w:type="gramStart"/>
      <w:r>
        <w:rPr>
          <w:rFonts w:ascii="Arial" w:hAnsi="Arial" w:cs="Arial"/>
          <w:color w:val="auto"/>
          <w:sz w:val="20"/>
          <w:szCs w:val="20"/>
        </w:rPr>
        <w:t>je  v</w:t>
      </w:r>
      <w:proofErr w:type="gramEnd"/>
      <w:r>
        <w:rPr>
          <w:rFonts w:ascii="Arial" w:hAnsi="Arial" w:cs="Arial"/>
          <w:color w:val="auto"/>
          <w:sz w:val="20"/>
          <w:szCs w:val="20"/>
        </w:rPr>
        <w:t> jedné výškové úrovni</w:t>
      </w:r>
      <w:r w:rsidR="00860954">
        <w:rPr>
          <w:rFonts w:ascii="Arial" w:hAnsi="Arial" w:cs="Arial"/>
          <w:color w:val="auto"/>
          <w:sz w:val="20"/>
          <w:szCs w:val="20"/>
        </w:rPr>
        <w:t xml:space="preserve"> v podélné ose a s rampou v části navazující na vstup do tělocvičny. V prostoru vstupu je ve dvou výškových úrovních dle stávajícího provedení zastřešené terasy a vstupu do budovy školy. Střecha je ve dvou výškových úrovních a jsou ploché.</w:t>
      </w:r>
    </w:p>
    <w:p w:rsidR="00860954" w:rsidRPr="008C41F0" w:rsidRDefault="0086095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architektonické řešení - kompozice tvarového řešení, materiálové a barevné řešení.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:rsidR="008C41F0" w:rsidRDefault="008C41F0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266BAB">
        <w:rPr>
          <w:rFonts w:ascii="Arial" w:hAnsi="Arial" w:cs="Arial"/>
          <w:color w:val="auto"/>
          <w:sz w:val="20"/>
          <w:szCs w:val="20"/>
        </w:rPr>
        <w:t>členité</w:t>
      </w:r>
      <w:r>
        <w:rPr>
          <w:rFonts w:ascii="Arial" w:hAnsi="Arial" w:cs="Arial"/>
          <w:color w:val="auto"/>
          <w:sz w:val="20"/>
          <w:szCs w:val="20"/>
        </w:rPr>
        <w:t>ho půdorysu s</w:t>
      </w:r>
      <w:r w:rsidR="009E52AD">
        <w:rPr>
          <w:rFonts w:ascii="Arial" w:hAnsi="Arial" w:cs="Arial"/>
          <w:color w:val="auto"/>
          <w:sz w:val="20"/>
          <w:szCs w:val="20"/>
        </w:rPr>
        <w:t> </w:t>
      </w:r>
      <w:r w:rsidR="00F02A72">
        <w:rPr>
          <w:rFonts w:ascii="Arial" w:hAnsi="Arial" w:cs="Arial"/>
          <w:color w:val="auto"/>
          <w:sz w:val="20"/>
          <w:szCs w:val="20"/>
        </w:rPr>
        <w:t>jedním</w:t>
      </w:r>
      <w:r w:rsidR="009E52AD">
        <w:rPr>
          <w:rFonts w:ascii="Arial" w:hAnsi="Arial" w:cs="Arial"/>
          <w:color w:val="auto"/>
          <w:sz w:val="20"/>
          <w:szCs w:val="20"/>
        </w:rPr>
        <w:t xml:space="preserve"> </w:t>
      </w:r>
      <w:r w:rsidR="00F02A72">
        <w:rPr>
          <w:rFonts w:ascii="Arial" w:hAnsi="Arial" w:cs="Arial"/>
          <w:color w:val="auto"/>
          <w:sz w:val="20"/>
          <w:szCs w:val="20"/>
        </w:rPr>
        <w:t xml:space="preserve">nadzemním podlažím </w:t>
      </w:r>
      <w:r>
        <w:rPr>
          <w:rFonts w:ascii="Arial" w:hAnsi="Arial" w:cs="Arial"/>
          <w:color w:val="auto"/>
          <w:sz w:val="20"/>
          <w:szCs w:val="20"/>
        </w:rPr>
        <w:t xml:space="preserve">a </w:t>
      </w:r>
      <w:r w:rsidR="00860954">
        <w:rPr>
          <w:rFonts w:ascii="Arial" w:hAnsi="Arial" w:cs="Arial"/>
          <w:color w:val="auto"/>
          <w:sz w:val="20"/>
          <w:szCs w:val="20"/>
        </w:rPr>
        <w:t>ploc</w:t>
      </w:r>
      <w:r w:rsidR="008E5FDB">
        <w:rPr>
          <w:rFonts w:ascii="Arial" w:hAnsi="Arial" w:cs="Arial"/>
          <w:color w:val="auto"/>
          <w:sz w:val="20"/>
          <w:szCs w:val="20"/>
        </w:rPr>
        <w:t>h</w:t>
      </w:r>
      <w:r w:rsidR="00860954">
        <w:rPr>
          <w:rFonts w:ascii="Arial" w:hAnsi="Arial" w:cs="Arial"/>
          <w:color w:val="auto"/>
          <w:sz w:val="20"/>
          <w:szCs w:val="20"/>
        </w:rPr>
        <w:t>ými střechami</w:t>
      </w:r>
      <w:r w:rsidR="00244695">
        <w:rPr>
          <w:rFonts w:ascii="Arial" w:hAnsi="Arial" w:cs="Arial"/>
          <w:color w:val="auto"/>
          <w:sz w:val="20"/>
          <w:szCs w:val="20"/>
        </w:rPr>
        <w:t xml:space="preserve"> různé výškové úrovně.</w:t>
      </w:r>
    </w:p>
    <w:p w:rsidR="00775151" w:rsidRDefault="0001540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266BAB">
        <w:rPr>
          <w:rFonts w:ascii="Arial" w:hAnsi="Arial" w:cs="Arial"/>
          <w:color w:val="auto"/>
          <w:sz w:val="20"/>
          <w:szCs w:val="20"/>
        </w:rPr>
        <w:t xml:space="preserve">provedená jako </w:t>
      </w:r>
      <w:r w:rsidR="00244695">
        <w:rPr>
          <w:rFonts w:ascii="Arial" w:hAnsi="Arial" w:cs="Arial"/>
          <w:color w:val="auto"/>
          <w:sz w:val="20"/>
          <w:szCs w:val="20"/>
        </w:rPr>
        <w:t>zděná z </w:t>
      </w:r>
      <w:r w:rsidR="00860954">
        <w:rPr>
          <w:rFonts w:ascii="Arial" w:hAnsi="Arial" w:cs="Arial"/>
          <w:color w:val="auto"/>
          <w:sz w:val="20"/>
          <w:szCs w:val="20"/>
        </w:rPr>
        <w:t>plynosilikátový</w:t>
      </w:r>
      <w:r w:rsidR="00244695">
        <w:rPr>
          <w:rFonts w:ascii="Arial" w:hAnsi="Arial" w:cs="Arial"/>
          <w:color w:val="auto"/>
          <w:sz w:val="20"/>
          <w:szCs w:val="20"/>
        </w:rPr>
        <w:t>ch tvárnic, obvodové stěny jsou opatřeny KZS z desek EPS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 w:rsidR="00266BAB">
        <w:rPr>
          <w:rFonts w:ascii="Arial" w:hAnsi="Arial" w:cs="Arial"/>
          <w:color w:val="auto"/>
          <w:sz w:val="20"/>
          <w:szCs w:val="20"/>
        </w:rPr>
        <w:t>s</w:t>
      </w:r>
      <w:r>
        <w:rPr>
          <w:rFonts w:ascii="Arial" w:hAnsi="Arial" w:cs="Arial"/>
          <w:color w:val="auto"/>
          <w:sz w:val="20"/>
          <w:szCs w:val="20"/>
        </w:rPr>
        <w:t xml:space="preserve">třešní konstrukce je z dřevěných </w:t>
      </w:r>
      <w:r w:rsidR="00860954">
        <w:rPr>
          <w:rFonts w:ascii="Arial" w:hAnsi="Arial" w:cs="Arial"/>
          <w:color w:val="auto"/>
          <w:sz w:val="20"/>
          <w:szCs w:val="20"/>
        </w:rPr>
        <w:t>stropnic z profilů KVH</w:t>
      </w:r>
      <w:r>
        <w:rPr>
          <w:rFonts w:ascii="Arial" w:hAnsi="Arial" w:cs="Arial"/>
          <w:color w:val="auto"/>
          <w:sz w:val="20"/>
          <w:szCs w:val="20"/>
        </w:rPr>
        <w:t>, stře</w:t>
      </w:r>
      <w:r w:rsidR="008E5FDB">
        <w:rPr>
          <w:rFonts w:ascii="Arial" w:hAnsi="Arial" w:cs="Arial"/>
          <w:color w:val="auto"/>
          <w:sz w:val="20"/>
          <w:szCs w:val="20"/>
        </w:rPr>
        <w:t>š</w:t>
      </w:r>
      <w:r>
        <w:rPr>
          <w:rFonts w:ascii="Arial" w:hAnsi="Arial" w:cs="Arial"/>
          <w:color w:val="auto"/>
          <w:sz w:val="20"/>
          <w:szCs w:val="20"/>
        </w:rPr>
        <w:t xml:space="preserve">ní krytina </w:t>
      </w:r>
      <w:r w:rsidR="00244695">
        <w:rPr>
          <w:rFonts w:ascii="Arial" w:hAnsi="Arial" w:cs="Arial"/>
          <w:color w:val="auto"/>
          <w:sz w:val="20"/>
          <w:szCs w:val="20"/>
        </w:rPr>
        <w:t>je povlaková z</w:t>
      </w:r>
      <w:r w:rsidR="00860954">
        <w:rPr>
          <w:rFonts w:ascii="Arial" w:hAnsi="Arial" w:cs="Arial"/>
          <w:color w:val="auto"/>
          <w:sz w:val="20"/>
          <w:szCs w:val="20"/>
        </w:rPr>
        <w:t> </w:t>
      </w:r>
      <w:proofErr w:type="spellStart"/>
      <w:r w:rsidR="00860954">
        <w:rPr>
          <w:rFonts w:ascii="Arial" w:hAnsi="Arial" w:cs="Arial"/>
          <w:color w:val="auto"/>
          <w:sz w:val="20"/>
          <w:szCs w:val="20"/>
        </w:rPr>
        <w:t>Pe</w:t>
      </w:r>
      <w:proofErr w:type="spellEnd"/>
      <w:r w:rsidR="00860954">
        <w:rPr>
          <w:rFonts w:ascii="Arial" w:hAnsi="Arial" w:cs="Arial"/>
          <w:color w:val="auto"/>
          <w:sz w:val="20"/>
          <w:szCs w:val="20"/>
        </w:rPr>
        <w:t xml:space="preserve"> folie</w:t>
      </w:r>
      <w:r w:rsidR="00F02A72">
        <w:rPr>
          <w:rFonts w:ascii="Arial" w:hAnsi="Arial" w:cs="Arial"/>
          <w:color w:val="auto"/>
          <w:sz w:val="20"/>
          <w:szCs w:val="20"/>
        </w:rPr>
        <w:t>.</w:t>
      </w:r>
    </w:p>
    <w:p w:rsidR="00860954" w:rsidRPr="00F726AF" w:rsidRDefault="00860954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B.2.3 Celkové provozní řešení, technologie výroby </w:t>
      </w:r>
    </w:p>
    <w:p w:rsidR="00E4223C" w:rsidRDefault="0001540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není provozní a neobsahuje žádné technologie výroby</w:t>
      </w:r>
    </w:p>
    <w:p w:rsidR="00860954" w:rsidRPr="00F726AF" w:rsidRDefault="00860954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B.2.4 Bezbariérové užívání stavby 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přístupnosti a užívání stavby osobami se sníženou schopností pohybu nebo orientace včetně údajů o podmínkách pro výkon práce osob se zdravotním postižením. </w:t>
      </w:r>
    </w:p>
    <w:p w:rsidR="0001540E" w:rsidRDefault="0001540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1540E">
        <w:rPr>
          <w:rFonts w:ascii="Arial" w:hAnsi="Arial" w:cs="Arial"/>
          <w:color w:val="auto"/>
          <w:sz w:val="20"/>
          <w:szCs w:val="20"/>
        </w:rPr>
        <w:t xml:space="preserve">Stavba </w:t>
      </w:r>
      <w:r w:rsidR="00860954">
        <w:rPr>
          <w:rFonts w:ascii="Arial" w:hAnsi="Arial" w:cs="Arial"/>
          <w:color w:val="auto"/>
          <w:sz w:val="20"/>
          <w:szCs w:val="20"/>
        </w:rPr>
        <w:t>spojovací chodby</w:t>
      </w:r>
      <w:r w:rsidRPr="0001540E">
        <w:rPr>
          <w:rFonts w:ascii="Arial" w:hAnsi="Arial" w:cs="Arial"/>
          <w:color w:val="auto"/>
          <w:sz w:val="20"/>
          <w:szCs w:val="20"/>
        </w:rPr>
        <w:t xml:space="preserve"> </w:t>
      </w:r>
      <w:r w:rsidR="00860954">
        <w:rPr>
          <w:rFonts w:ascii="Arial" w:hAnsi="Arial" w:cs="Arial"/>
          <w:color w:val="auto"/>
          <w:sz w:val="20"/>
          <w:szCs w:val="20"/>
        </w:rPr>
        <w:t xml:space="preserve">je </w:t>
      </w:r>
      <w:r w:rsidRPr="0001540E">
        <w:rPr>
          <w:rFonts w:ascii="Arial" w:hAnsi="Arial" w:cs="Arial"/>
          <w:color w:val="auto"/>
          <w:sz w:val="20"/>
          <w:szCs w:val="20"/>
        </w:rPr>
        <w:t>navržená pro možnost využití pro osoby se změněnou schopností pohybu</w:t>
      </w:r>
      <w:r w:rsidR="00860954">
        <w:rPr>
          <w:rFonts w:ascii="Arial" w:hAnsi="Arial" w:cs="Arial"/>
          <w:color w:val="auto"/>
          <w:sz w:val="20"/>
          <w:szCs w:val="20"/>
        </w:rPr>
        <w:t>, ale vstup do školní budovy není řešen jako bezbariérový. Vstup do budovy pro osoby s omezenou schopností pohybu je řešen při jižním průčelí této budovy.</w:t>
      </w:r>
    </w:p>
    <w:p w:rsidR="00860954" w:rsidRPr="0001540E" w:rsidRDefault="00860954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1540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B.2.5 Bezpečnost při užívání stavby</w:t>
      </w:r>
    </w:p>
    <w:p w:rsidR="00775151" w:rsidRDefault="00860954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n</w:t>
      </w:r>
      <w:r w:rsidR="0001540E" w:rsidRPr="0001540E">
        <w:rPr>
          <w:rFonts w:ascii="Arial" w:hAnsi="Arial" w:cs="Arial"/>
          <w:sz w:val="20"/>
          <w:szCs w:val="20"/>
        </w:rPr>
        <w:t>eobsahuje žádná nebezpečná technologické zařízení, elektroinstalace bude provedena dle platných ČSN</w:t>
      </w:r>
      <w:r w:rsidR="00775151" w:rsidRPr="0001540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860954" w:rsidRPr="0001540E" w:rsidRDefault="00860954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B.2.6 Základní charakteristika objektů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stavební řešení, </w:t>
      </w:r>
    </w:p>
    <w:p w:rsidR="0001540E" w:rsidRPr="00244695" w:rsidRDefault="0001540E" w:rsidP="0001540E">
      <w:pPr>
        <w:pStyle w:val="Bezmezer"/>
        <w:rPr>
          <w:rFonts w:ascii="Arial" w:hAnsi="Arial" w:cs="Arial"/>
          <w:sz w:val="20"/>
          <w:szCs w:val="20"/>
          <w:vertAlign w:val="subscript"/>
        </w:rPr>
      </w:pPr>
      <w:r w:rsidRPr="0001540E">
        <w:rPr>
          <w:rFonts w:ascii="Arial" w:hAnsi="Arial" w:cs="Arial"/>
          <w:sz w:val="20"/>
          <w:szCs w:val="20"/>
        </w:rPr>
        <w:t xml:space="preserve">Novostavba </w:t>
      </w:r>
      <w:r w:rsidR="00A13303">
        <w:rPr>
          <w:rFonts w:ascii="Arial" w:hAnsi="Arial" w:cs="Arial"/>
          <w:sz w:val="20"/>
          <w:szCs w:val="20"/>
        </w:rPr>
        <w:t>j</w:t>
      </w:r>
      <w:r w:rsidRPr="0001540E">
        <w:rPr>
          <w:rFonts w:ascii="Arial" w:hAnsi="Arial" w:cs="Arial"/>
          <w:sz w:val="20"/>
          <w:szCs w:val="20"/>
        </w:rPr>
        <w:t>e založená na základových pasech</w:t>
      </w:r>
    </w:p>
    <w:p w:rsidR="0001540E" w:rsidRPr="0001540E" w:rsidRDefault="0001540E" w:rsidP="0001540E">
      <w:pPr>
        <w:pStyle w:val="Bezmezer"/>
        <w:rPr>
          <w:rFonts w:ascii="Arial" w:hAnsi="Arial" w:cs="Arial"/>
          <w:sz w:val="20"/>
          <w:szCs w:val="20"/>
        </w:rPr>
      </w:pPr>
      <w:r w:rsidRPr="0001540E">
        <w:rPr>
          <w:rFonts w:ascii="Arial" w:hAnsi="Arial" w:cs="Arial"/>
          <w:sz w:val="20"/>
          <w:szCs w:val="20"/>
        </w:rPr>
        <w:t xml:space="preserve">Obvodové stěny jsou </w:t>
      </w:r>
      <w:r w:rsidR="00266BAB">
        <w:rPr>
          <w:rFonts w:ascii="Arial" w:hAnsi="Arial" w:cs="Arial"/>
          <w:sz w:val="20"/>
          <w:szCs w:val="20"/>
        </w:rPr>
        <w:t>provedeny z</w:t>
      </w:r>
      <w:r w:rsidR="00244695">
        <w:rPr>
          <w:rFonts w:ascii="Arial" w:hAnsi="Arial" w:cs="Arial"/>
          <w:sz w:val="20"/>
          <w:szCs w:val="20"/>
        </w:rPr>
        <w:t>děné z </w:t>
      </w:r>
      <w:r w:rsidR="00860954">
        <w:rPr>
          <w:rFonts w:ascii="Arial" w:hAnsi="Arial" w:cs="Arial"/>
          <w:sz w:val="20"/>
          <w:szCs w:val="20"/>
        </w:rPr>
        <w:t>plynosilikátov</w:t>
      </w:r>
      <w:r w:rsidR="00244695">
        <w:rPr>
          <w:rFonts w:ascii="Arial" w:hAnsi="Arial" w:cs="Arial"/>
          <w:sz w:val="20"/>
          <w:szCs w:val="20"/>
        </w:rPr>
        <w:t xml:space="preserve">ých tvárnic, </w:t>
      </w:r>
      <w:r w:rsidR="00860954">
        <w:rPr>
          <w:rFonts w:ascii="Arial" w:hAnsi="Arial" w:cs="Arial"/>
          <w:sz w:val="20"/>
          <w:szCs w:val="20"/>
        </w:rPr>
        <w:t>a</w:t>
      </w:r>
      <w:r w:rsidR="00244695">
        <w:rPr>
          <w:rFonts w:ascii="Arial" w:hAnsi="Arial" w:cs="Arial"/>
          <w:sz w:val="20"/>
          <w:szCs w:val="20"/>
        </w:rPr>
        <w:t xml:space="preserve"> jsou zatepleny KZS z desek EPS</w:t>
      </w:r>
      <w:r w:rsidR="00860954">
        <w:rPr>
          <w:rFonts w:ascii="Arial" w:hAnsi="Arial" w:cs="Arial"/>
          <w:sz w:val="20"/>
          <w:szCs w:val="20"/>
        </w:rPr>
        <w:t>.</w:t>
      </w:r>
    </w:p>
    <w:p w:rsidR="0001540E" w:rsidRPr="0001540E" w:rsidRDefault="0001540E" w:rsidP="0001540E">
      <w:pPr>
        <w:pStyle w:val="Bezmezer"/>
        <w:rPr>
          <w:rFonts w:ascii="Arial" w:hAnsi="Arial" w:cs="Arial"/>
          <w:sz w:val="20"/>
          <w:szCs w:val="20"/>
        </w:rPr>
      </w:pPr>
      <w:r w:rsidRPr="0001540E">
        <w:rPr>
          <w:rFonts w:ascii="Arial" w:hAnsi="Arial" w:cs="Arial"/>
          <w:sz w:val="20"/>
          <w:szCs w:val="20"/>
        </w:rPr>
        <w:t>Střešní konstrukce rodinného domu je z</w:t>
      </w:r>
      <w:r w:rsidR="00860954">
        <w:rPr>
          <w:rFonts w:ascii="Arial" w:hAnsi="Arial" w:cs="Arial"/>
          <w:sz w:val="20"/>
          <w:szCs w:val="20"/>
        </w:rPr>
        <w:t> dřevěných trámových stropnic z profilů KVH</w:t>
      </w:r>
      <w:r w:rsidRPr="0001540E">
        <w:rPr>
          <w:rFonts w:ascii="Arial" w:hAnsi="Arial" w:cs="Arial"/>
          <w:sz w:val="20"/>
          <w:szCs w:val="20"/>
        </w:rPr>
        <w:t xml:space="preserve">. </w:t>
      </w:r>
    </w:p>
    <w:p w:rsidR="0001540E" w:rsidRPr="0001540E" w:rsidRDefault="00860954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Střešní krytina</w:t>
      </w:r>
      <w:r w:rsidR="0001540E" w:rsidRPr="0001540E">
        <w:rPr>
          <w:rFonts w:ascii="Arial" w:hAnsi="Arial" w:cs="Arial"/>
          <w:sz w:val="20"/>
          <w:szCs w:val="20"/>
        </w:rPr>
        <w:t xml:space="preserve"> je z</w:t>
      </w:r>
      <w:r w:rsidR="00244695">
        <w:rPr>
          <w:rFonts w:ascii="Arial" w:hAnsi="Arial" w:cs="Arial"/>
          <w:sz w:val="20"/>
          <w:szCs w:val="20"/>
        </w:rPr>
        <w:t> povlakové krytiny z</w:t>
      </w:r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Pe</w:t>
      </w:r>
      <w:proofErr w:type="spellEnd"/>
      <w:r>
        <w:rPr>
          <w:rFonts w:ascii="Arial" w:hAnsi="Arial" w:cs="Arial"/>
          <w:sz w:val="20"/>
          <w:szCs w:val="20"/>
        </w:rPr>
        <w:t xml:space="preserve"> folie</w:t>
      </w:r>
      <w:r w:rsidR="0001540E" w:rsidRPr="0001540E">
        <w:rPr>
          <w:rFonts w:ascii="Arial" w:hAnsi="Arial" w:cs="Arial"/>
          <w:sz w:val="20"/>
          <w:szCs w:val="20"/>
        </w:rPr>
        <w:t xml:space="preserve">. Sklon střechy je </w:t>
      </w:r>
      <w:r>
        <w:rPr>
          <w:rFonts w:ascii="Arial" w:hAnsi="Arial" w:cs="Arial"/>
          <w:sz w:val="20"/>
          <w:szCs w:val="20"/>
        </w:rPr>
        <w:t>1</w:t>
      </w:r>
      <w:r w:rsidR="0001540E" w:rsidRPr="0001540E">
        <w:rPr>
          <w:rFonts w:ascii="Arial" w:hAnsi="Arial" w:cs="Arial"/>
          <w:sz w:val="20"/>
          <w:szCs w:val="20"/>
        </w:rPr>
        <w:t>°.</w:t>
      </w:r>
    </w:p>
    <w:p w:rsidR="0001540E" w:rsidRPr="0001540E" w:rsidRDefault="00860954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</w:t>
      </w:r>
      <w:r w:rsidR="0001540E" w:rsidRPr="0001540E">
        <w:rPr>
          <w:rFonts w:ascii="Arial" w:hAnsi="Arial" w:cs="Arial"/>
          <w:sz w:val="20"/>
          <w:szCs w:val="20"/>
        </w:rPr>
        <w:t xml:space="preserve">stavba bude napojena novým připojovacím kabelem na </w:t>
      </w:r>
      <w:r>
        <w:rPr>
          <w:rFonts w:ascii="Arial" w:hAnsi="Arial" w:cs="Arial"/>
          <w:sz w:val="20"/>
          <w:szCs w:val="20"/>
        </w:rPr>
        <w:t>stávající rozvody v budově „ Internátu“</w:t>
      </w:r>
      <w:r w:rsidR="00266BAB">
        <w:rPr>
          <w:rFonts w:ascii="Arial" w:hAnsi="Arial" w:cs="Arial"/>
          <w:sz w:val="20"/>
          <w:szCs w:val="20"/>
        </w:rPr>
        <w:t xml:space="preserve"> jímku.</w:t>
      </w:r>
    </w:p>
    <w:p w:rsidR="0001540E" w:rsidRDefault="00860954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komunikace</w:t>
      </w:r>
      <w:r w:rsidR="004C4A15">
        <w:rPr>
          <w:rFonts w:ascii="Arial" w:hAnsi="Arial" w:cs="Arial"/>
          <w:sz w:val="20"/>
          <w:szCs w:val="20"/>
        </w:rPr>
        <w:t xml:space="preserve"> v rozsahu stavby</w:t>
      </w:r>
      <w:r>
        <w:rPr>
          <w:rFonts w:ascii="Arial" w:hAnsi="Arial" w:cs="Arial"/>
          <w:sz w:val="20"/>
          <w:szCs w:val="20"/>
        </w:rPr>
        <w:t xml:space="preserve"> budou vybourány a nové</w:t>
      </w:r>
      <w:r w:rsidR="0001540E" w:rsidRPr="0001540E">
        <w:rPr>
          <w:rFonts w:ascii="Arial" w:hAnsi="Arial" w:cs="Arial"/>
          <w:sz w:val="20"/>
          <w:szCs w:val="20"/>
        </w:rPr>
        <w:t xml:space="preserve"> připojovací komunikace</w:t>
      </w:r>
      <w:r w:rsidR="004C4A15">
        <w:rPr>
          <w:rFonts w:ascii="Arial" w:hAnsi="Arial" w:cs="Arial"/>
          <w:sz w:val="20"/>
          <w:szCs w:val="20"/>
        </w:rPr>
        <w:t xml:space="preserve"> budou napojeny na stávající, a </w:t>
      </w:r>
      <w:r w:rsidR="0001540E" w:rsidRPr="0001540E">
        <w:rPr>
          <w:rFonts w:ascii="Arial" w:hAnsi="Arial" w:cs="Arial"/>
          <w:sz w:val="20"/>
          <w:szCs w:val="20"/>
        </w:rPr>
        <w:t xml:space="preserve">budou provedeny z betonové zámkové dlažby, uložené na podklad z drti fr. 0-8 mm </w:t>
      </w:r>
      <w:proofErr w:type="spellStart"/>
      <w:r w:rsidR="0001540E" w:rsidRPr="0001540E">
        <w:rPr>
          <w:rFonts w:ascii="Arial" w:hAnsi="Arial" w:cs="Arial"/>
          <w:sz w:val="20"/>
          <w:szCs w:val="20"/>
        </w:rPr>
        <w:t>tl</w:t>
      </w:r>
      <w:proofErr w:type="spellEnd"/>
      <w:r w:rsidR="0001540E" w:rsidRPr="0001540E">
        <w:rPr>
          <w:rFonts w:ascii="Arial" w:hAnsi="Arial" w:cs="Arial"/>
          <w:sz w:val="20"/>
          <w:szCs w:val="20"/>
        </w:rPr>
        <w:t xml:space="preserve">. 40 mm. Tloušťka betonové zámkové dlažby bude 60 mm. Podklad vnitřní komunikace bude proveden ze štěrku fr. 16-32 mm a </w:t>
      </w:r>
      <w:proofErr w:type="spellStart"/>
      <w:r w:rsidR="0001540E" w:rsidRPr="0001540E">
        <w:rPr>
          <w:rFonts w:ascii="Arial" w:hAnsi="Arial" w:cs="Arial"/>
          <w:sz w:val="20"/>
          <w:szCs w:val="20"/>
        </w:rPr>
        <w:t>tl</w:t>
      </w:r>
      <w:proofErr w:type="spellEnd"/>
      <w:r w:rsidR="0001540E" w:rsidRPr="0001540E">
        <w:rPr>
          <w:rFonts w:ascii="Arial" w:hAnsi="Arial" w:cs="Arial"/>
          <w:sz w:val="20"/>
          <w:szCs w:val="20"/>
        </w:rPr>
        <w:t>. 250 mm. Ohraničení komunikací bude zahradním obrubníkem</w:t>
      </w:r>
    </w:p>
    <w:p w:rsidR="004C4A15" w:rsidRPr="0001540E" w:rsidRDefault="004C4A15" w:rsidP="0001540E">
      <w:pPr>
        <w:pStyle w:val="Bezmezer"/>
        <w:rPr>
          <w:rFonts w:ascii="Arial" w:hAnsi="Arial" w:cs="Arial"/>
          <w:b/>
          <w:i/>
          <w:sz w:val="20"/>
          <w:szCs w:val="20"/>
        </w:rPr>
      </w:pP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konstrukční a materiálové řešení, 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lastRenderedPageBreak/>
        <w:t xml:space="preserve">Jedná se o </w:t>
      </w:r>
      <w:r w:rsidR="00F02A72">
        <w:rPr>
          <w:rFonts w:ascii="Arial" w:hAnsi="Arial" w:cs="Arial"/>
          <w:sz w:val="20"/>
          <w:szCs w:val="20"/>
        </w:rPr>
        <w:t>jedno</w:t>
      </w:r>
      <w:r w:rsidRPr="004E10EF">
        <w:rPr>
          <w:rFonts w:ascii="Arial" w:hAnsi="Arial" w:cs="Arial"/>
          <w:sz w:val="20"/>
          <w:szCs w:val="20"/>
        </w:rPr>
        <w:t xml:space="preserve">podlažní dům, dům je </w:t>
      </w:r>
      <w:r w:rsidR="00FF1A8C">
        <w:rPr>
          <w:rFonts w:ascii="Arial" w:hAnsi="Arial" w:cs="Arial"/>
          <w:sz w:val="20"/>
          <w:szCs w:val="20"/>
        </w:rPr>
        <w:t xml:space="preserve">řešen jako </w:t>
      </w:r>
      <w:r w:rsidR="00244695">
        <w:rPr>
          <w:rFonts w:ascii="Arial" w:hAnsi="Arial" w:cs="Arial"/>
          <w:sz w:val="20"/>
          <w:szCs w:val="20"/>
        </w:rPr>
        <w:t>zděný z </w:t>
      </w:r>
      <w:r w:rsidR="004C4A15">
        <w:rPr>
          <w:rFonts w:ascii="Arial" w:hAnsi="Arial" w:cs="Arial"/>
          <w:sz w:val="20"/>
          <w:szCs w:val="20"/>
        </w:rPr>
        <w:t>plynosilikátov</w:t>
      </w:r>
      <w:r w:rsidR="00244695">
        <w:rPr>
          <w:rFonts w:ascii="Arial" w:hAnsi="Arial" w:cs="Arial"/>
          <w:sz w:val="20"/>
          <w:szCs w:val="20"/>
        </w:rPr>
        <w:t xml:space="preserve">ých tvárnic pevnostní řady </w:t>
      </w:r>
      <w:r w:rsidR="004C4A15">
        <w:rPr>
          <w:rFonts w:ascii="Arial" w:hAnsi="Arial" w:cs="Arial"/>
          <w:sz w:val="20"/>
          <w:szCs w:val="20"/>
        </w:rPr>
        <w:t>2,7</w:t>
      </w:r>
      <w:r w:rsidR="00244695">
        <w:rPr>
          <w:rFonts w:ascii="Arial" w:hAnsi="Arial" w:cs="Arial"/>
          <w:sz w:val="20"/>
          <w:szCs w:val="20"/>
        </w:rPr>
        <w:t xml:space="preserve"> N/mm</w:t>
      </w:r>
      <w:r w:rsidR="00244695">
        <w:rPr>
          <w:rFonts w:ascii="Arial" w:hAnsi="Arial" w:cs="Arial"/>
          <w:sz w:val="20"/>
          <w:szCs w:val="20"/>
          <w:vertAlign w:val="superscript"/>
        </w:rPr>
        <w:t>2</w:t>
      </w:r>
      <w:r w:rsidRPr="004E10EF">
        <w:rPr>
          <w:rFonts w:ascii="Arial" w:hAnsi="Arial" w:cs="Arial"/>
          <w:sz w:val="20"/>
          <w:szCs w:val="20"/>
        </w:rPr>
        <w:t>.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Objekt bude využíván jako </w:t>
      </w:r>
      <w:r w:rsidR="004C4A15">
        <w:rPr>
          <w:rFonts w:ascii="Arial" w:hAnsi="Arial" w:cs="Arial"/>
          <w:sz w:val="20"/>
          <w:szCs w:val="20"/>
        </w:rPr>
        <w:t>školní zařízení</w:t>
      </w:r>
      <w:r w:rsidRPr="004E10EF">
        <w:rPr>
          <w:rFonts w:ascii="Arial" w:hAnsi="Arial" w:cs="Arial"/>
          <w:sz w:val="20"/>
          <w:szCs w:val="20"/>
        </w:rPr>
        <w:t>.</w:t>
      </w:r>
      <w:r w:rsidR="004C4A15">
        <w:rPr>
          <w:rFonts w:ascii="Arial" w:hAnsi="Arial" w:cs="Arial"/>
          <w:sz w:val="20"/>
          <w:szCs w:val="20"/>
        </w:rPr>
        <w:t xml:space="preserve"> Střecha bude nepřístupná. </w:t>
      </w:r>
      <w:r w:rsidRPr="004E10EF">
        <w:rPr>
          <w:rFonts w:ascii="Arial" w:hAnsi="Arial" w:cs="Arial"/>
          <w:sz w:val="20"/>
          <w:szCs w:val="20"/>
        </w:rPr>
        <w:t xml:space="preserve"> Výpočty jsou prováděny dle norem ČSN.</w:t>
      </w:r>
    </w:p>
    <w:p w:rsid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Základová konstrukce je navržena na přenos zatížení od horní stavby dle místních základových podmínek. </w:t>
      </w:r>
    </w:p>
    <w:p w:rsidR="004E10EF" w:rsidRDefault="004E10EF" w:rsidP="00F726A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Střešní konstrukce bude z dřevěných </w:t>
      </w:r>
      <w:r w:rsidR="004C4A15">
        <w:rPr>
          <w:rFonts w:ascii="Arial" w:hAnsi="Arial" w:cs="Arial"/>
          <w:sz w:val="20"/>
          <w:szCs w:val="20"/>
        </w:rPr>
        <w:t>stropnic z profilů KVH</w:t>
      </w:r>
    </w:p>
    <w:p w:rsidR="004C4A15" w:rsidRPr="00F726AF" w:rsidRDefault="004C4A15" w:rsidP="00F726AF">
      <w:pPr>
        <w:pStyle w:val="Bezmezer"/>
        <w:rPr>
          <w:rFonts w:ascii="Arial" w:hAnsi="Arial" w:cs="Arial"/>
          <w:b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mechanická odolnost a stabilita. 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>Užitné zatížení:</w:t>
      </w:r>
    </w:p>
    <w:p w:rsidR="004E10EF" w:rsidRPr="004E10EF" w:rsidRDefault="004C4A15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Školy        </w:t>
      </w:r>
      <w:r w:rsidR="004E10EF" w:rsidRPr="004E10EF">
        <w:rPr>
          <w:rFonts w:ascii="Arial" w:hAnsi="Arial" w:cs="Arial"/>
          <w:sz w:val="20"/>
          <w:szCs w:val="20"/>
        </w:rPr>
        <w:tab/>
      </w:r>
      <w:r w:rsidR="004E10EF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>3,0</w:t>
      </w:r>
      <w:r w:rsidR="004E10EF" w:rsidRPr="004E10E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10EF" w:rsidRPr="004E10EF">
        <w:rPr>
          <w:rFonts w:ascii="Arial" w:hAnsi="Arial" w:cs="Arial"/>
          <w:sz w:val="20"/>
          <w:szCs w:val="20"/>
        </w:rPr>
        <w:t>kN</w:t>
      </w:r>
      <w:proofErr w:type="spellEnd"/>
      <w:r w:rsidR="004E10EF" w:rsidRPr="004E10EF">
        <w:rPr>
          <w:rFonts w:ascii="Arial" w:hAnsi="Arial" w:cs="Arial"/>
          <w:sz w:val="20"/>
          <w:szCs w:val="20"/>
        </w:rPr>
        <w:t>/m²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>nepřístupné střechy</w:t>
      </w:r>
      <w:r w:rsidRPr="004E10EF">
        <w:rPr>
          <w:rFonts w:ascii="Arial" w:hAnsi="Arial" w:cs="Arial"/>
          <w:sz w:val="20"/>
          <w:szCs w:val="20"/>
        </w:rPr>
        <w:tab/>
        <w:t xml:space="preserve">0,75 </w:t>
      </w:r>
      <w:proofErr w:type="spellStart"/>
      <w:r w:rsidRPr="004E10EF">
        <w:rPr>
          <w:rFonts w:ascii="Arial" w:hAnsi="Arial" w:cs="Arial"/>
          <w:sz w:val="20"/>
          <w:szCs w:val="20"/>
        </w:rPr>
        <w:t>kN</w:t>
      </w:r>
      <w:proofErr w:type="spellEnd"/>
      <w:r w:rsidRPr="004E10EF">
        <w:rPr>
          <w:rFonts w:ascii="Arial" w:hAnsi="Arial" w:cs="Arial"/>
          <w:sz w:val="20"/>
          <w:szCs w:val="20"/>
        </w:rPr>
        <w:t>/m²</w:t>
      </w:r>
    </w:p>
    <w:p w:rsidR="004C4A15" w:rsidRDefault="004C4A15" w:rsidP="004E10EF">
      <w:pPr>
        <w:pStyle w:val="Bezmezer"/>
        <w:rPr>
          <w:rFonts w:ascii="Arial" w:hAnsi="Arial" w:cs="Arial"/>
          <w:sz w:val="20"/>
          <w:szCs w:val="20"/>
        </w:rPr>
      </w:pP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>Klimatické zatížení: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sněhová oblast I (charakteristická hodnota pro sníh na </w:t>
      </w:r>
      <w:proofErr w:type="gramStart"/>
      <w:r w:rsidRPr="004E10EF">
        <w:rPr>
          <w:rFonts w:ascii="Arial" w:hAnsi="Arial" w:cs="Arial"/>
          <w:sz w:val="20"/>
          <w:szCs w:val="20"/>
        </w:rPr>
        <w:t>zemi)…</w:t>
      </w:r>
      <w:proofErr w:type="gramEnd"/>
      <w:r w:rsidRPr="004E10EF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4E10EF">
        <w:rPr>
          <w:rFonts w:ascii="Arial" w:hAnsi="Arial" w:cs="Arial"/>
          <w:sz w:val="20"/>
          <w:szCs w:val="20"/>
        </w:rPr>
        <w:t>….</w:t>
      </w:r>
      <w:proofErr w:type="gramEnd"/>
      <w:r w:rsidRPr="004E10EF">
        <w:rPr>
          <w:rFonts w:ascii="Arial" w:hAnsi="Arial" w:cs="Arial"/>
          <w:sz w:val="20"/>
          <w:szCs w:val="20"/>
        </w:rPr>
        <w:t>0,7</w:t>
      </w:r>
      <w:r w:rsidR="00244695">
        <w:rPr>
          <w:rFonts w:ascii="Arial" w:hAnsi="Arial" w:cs="Arial"/>
          <w:sz w:val="20"/>
          <w:szCs w:val="20"/>
        </w:rPr>
        <w:t>5</w:t>
      </w:r>
      <w:r w:rsidRPr="004E10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10EF">
        <w:rPr>
          <w:rFonts w:ascii="Arial" w:hAnsi="Arial" w:cs="Arial"/>
          <w:sz w:val="20"/>
          <w:szCs w:val="20"/>
        </w:rPr>
        <w:t>kN</w:t>
      </w:r>
      <w:proofErr w:type="spellEnd"/>
      <w:r w:rsidRPr="004E10EF">
        <w:rPr>
          <w:rFonts w:ascii="Arial" w:hAnsi="Arial" w:cs="Arial"/>
          <w:sz w:val="20"/>
          <w:szCs w:val="20"/>
        </w:rPr>
        <w:t>/m²</w:t>
      </w:r>
    </w:p>
    <w:p w:rsidR="004C4A15" w:rsidRDefault="004C4A15" w:rsidP="004E10EF">
      <w:pPr>
        <w:pStyle w:val="Bezmezer"/>
        <w:rPr>
          <w:rFonts w:ascii="Arial" w:hAnsi="Arial" w:cs="Arial"/>
          <w:sz w:val="20"/>
          <w:szCs w:val="20"/>
        </w:rPr>
      </w:pP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Konstrukčně se jedná o systém nosných stěn, které přenáší svislé i vodorovné zatížení do základových konstrukcí. </w:t>
      </w:r>
    </w:p>
    <w:p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Základy budou provedené pod nosnými </w:t>
      </w:r>
      <w:r w:rsidR="0018652F">
        <w:rPr>
          <w:rFonts w:ascii="Arial" w:hAnsi="Arial" w:cs="Arial"/>
          <w:sz w:val="20"/>
          <w:szCs w:val="20"/>
        </w:rPr>
        <w:t xml:space="preserve">a obvodovými </w:t>
      </w:r>
      <w:r w:rsidRPr="004E10EF">
        <w:rPr>
          <w:rFonts w:ascii="Arial" w:hAnsi="Arial" w:cs="Arial"/>
          <w:sz w:val="20"/>
          <w:szCs w:val="20"/>
        </w:rPr>
        <w:t xml:space="preserve">stěnami a </w:t>
      </w:r>
      <w:r w:rsidR="00FF1A8C">
        <w:rPr>
          <w:rFonts w:ascii="Arial" w:hAnsi="Arial" w:cs="Arial"/>
          <w:sz w:val="20"/>
          <w:szCs w:val="20"/>
        </w:rPr>
        <w:t>bud</w:t>
      </w:r>
      <w:r w:rsidRPr="004E10EF">
        <w:rPr>
          <w:rFonts w:ascii="Arial" w:hAnsi="Arial" w:cs="Arial"/>
          <w:sz w:val="20"/>
          <w:szCs w:val="20"/>
        </w:rPr>
        <w:t>ou provedeny ze základových pasů</w:t>
      </w:r>
      <w:r w:rsidR="0018652F">
        <w:rPr>
          <w:rFonts w:ascii="Arial" w:hAnsi="Arial" w:cs="Arial"/>
          <w:sz w:val="20"/>
          <w:szCs w:val="20"/>
        </w:rPr>
        <w:t xml:space="preserve"> z prostého betonu</w:t>
      </w:r>
      <w:r w:rsidR="00FF1A8C">
        <w:rPr>
          <w:rFonts w:ascii="Arial" w:hAnsi="Arial" w:cs="Arial"/>
          <w:sz w:val="20"/>
          <w:szCs w:val="20"/>
        </w:rPr>
        <w:t>.</w:t>
      </w:r>
      <w:r w:rsidR="004C4A15">
        <w:rPr>
          <w:rFonts w:ascii="Arial" w:hAnsi="Arial" w:cs="Arial"/>
          <w:sz w:val="20"/>
          <w:szCs w:val="20"/>
        </w:rPr>
        <w:t xml:space="preserve"> Základové pasy budou v délce chodby dilatovány, stejně jako obvodové zdivo.</w:t>
      </w:r>
    </w:p>
    <w:p w:rsidR="00775151" w:rsidRDefault="004E10EF" w:rsidP="00F726A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Střešní konstrukce bude tvořená dřevěnými </w:t>
      </w:r>
      <w:r w:rsidR="004C4A15">
        <w:rPr>
          <w:rFonts w:ascii="Arial" w:hAnsi="Arial" w:cs="Arial"/>
          <w:sz w:val="20"/>
          <w:szCs w:val="20"/>
        </w:rPr>
        <w:t>stropnicemi z profilů KVH</w:t>
      </w:r>
    </w:p>
    <w:p w:rsidR="004C4A15" w:rsidRPr="00F726AF" w:rsidRDefault="004C4A15" w:rsidP="00F726AF">
      <w:pPr>
        <w:pStyle w:val="Bezmezer"/>
        <w:rPr>
          <w:rFonts w:ascii="ISOCPEUR" w:hAnsi="ISOCPEUR" w:cs="Times New Roman"/>
          <w:b/>
          <w:i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B.2.7 Základní charakteristika technických a technologických zařízení </w:t>
      </w:r>
    </w:p>
    <w:p w:rsidR="004E10EF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technické řešení,</w:t>
      </w:r>
    </w:p>
    <w:p w:rsid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011EE8">
        <w:rPr>
          <w:rFonts w:ascii="Arial" w:hAnsi="Arial" w:cs="Arial"/>
          <w:sz w:val="20"/>
          <w:szCs w:val="20"/>
        </w:rPr>
        <w:t xml:space="preserve">Stavba bude napojená na </w:t>
      </w:r>
      <w:r w:rsidR="000210F2">
        <w:rPr>
          <w:rFonts w:ascii="Arial" w:hAnsi="Arial" w:cs="Arial"/>
          <w:sz w:val="20"/>
          <w:szCs w:val="20"/>
        </w:rPr>
        <w:t>stávající rozvody elektroinstalace v budově „Internátu“</w:t>
      </w:r>
      <w:r w:rsidR="00FF1A8C">
        <w:rPr>
          <w:rFonts w:ascii="Arial" w:hAnsi="Arial" w:cs="Arial"/>
          <w:sz w:val="20"/>
          <w:szCs w:val="20"/>
        </w:rPr>
        <w:t>.</w:t>
      </w:r>
    </w:p>
    <w:p w:rsidR="00FF1A8C" w:rsidRDefault="00FF1A8C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Kanalizace </w:t>
      </w:r>
      <w:r w:rsidR="000210F2">
        <w:rPr>
          <w:rFonts w:ascii="Arial" w:hAnsi="Arial" w:cs="Arial"/>
          <w:sz w:val="20"/>
          <w:szCs w:val="20"/>
        </w:rPr>
        <w:t>a vodovod nebudou zřízeny</w:t>
      </w:r>
      <w:r>
        <w:rPr>
          <w:rFonts w:ascii="Arial" w:hAnsi="Arial" w:cs="Arial"/>
          <w:sz w:val="20"/>
          <w:szCs w:val="20"/>
        </w:rPr>
        <w:t>.</w:t>
      </w:r>
    </w:p>
    <w:p w:rsidR="004E10EF" w:rsidRDefault="00D75236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Stavba je </w:t>
      </w:r>
      <w:r w:rsidR="000210F2">
        <w:rPr>
          <w:rFonts w:ascii="Arial" w:hAnsi="Arial" w:cs="Arial"/>
          <w:sz w:val="20"/>
          <w:szCs w:val="20"/>
        </w:rPr>
        <w:t>vytápěná</w:t>
      </w:r>
      <w:r>
        <w:rPr>
          <w:rFonts w:ascii="Arial" w:hAnsi="Arial" w:cs="Arial"/>
          <w:sz w:val="20"/>
          <w:szCs w:val="20"/>
        </w:rPr>
        <w:t xml:space="preserve"> systémem elektrických stropních folií</w:t>
      </w:r>
    </w:p>
    <w:p w:rsidR="000210F2" w:rsidRPr="00011EE8" w:rsidRDefault="000210F2" w:rsidP="004E10EF">
      <w:pPr>
        <w:pStyle w:val="Bezmezer"/>
        <w:rPr>
          <w:rFonts w:ascii="Arial" w:hAnsi="Arial" w:cs="Arial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výčet technických a technologických zařízení. </w:t>
      </w:r>
    </w:p>
    <w:p w:rsidR="000210F2" w:rsidRDefault="004E10EF" w:rsidP="00F726AF">
      <w:pPr>
        <w:pStyle w:val="Bezmezer"/>
        <w:rPr>
          <w:rFonts w:ascii="Arial" w:hAnsi="Arial" w:cs="Arial"/>
          <w:sz w:val="20"/>
          <w:szCs w:val="20"/>
        </w:rPr>
      </w:pPr>
      <w:proofErr w:type="spellStart"/>
      <w:r w:rsidRPr="004E10EF">
        <w:rPr>
          <w:rFonts w:ascii="Arial" w:hAnsi="Arial" w:cs="Arial"/>
          <w:sz w:val="20"/>
          <w:szCs w:val="20"/>
        </w:rPr>
        <w:t>Elektoinstalace</w:t>
      </w:r>
      <w:proofErr w:type="spellEnd"/>
      <w:r w:rsidRPr="004E10EF">
        <w:rPr>
          <w:rFonts w:ascii="Arial" w:hAnsi="Arial" w:cs="Arial"/>
          <w:sz w:val="20"/>
          <w:szCs w:val="20"/>
        </w:rPr>
        <w:t xml:space="preserve"> – napojení stavby </w:t>
      </w:r>
      <w:r w:rsidR="000210F2">
        <w:rPr>
          <w:rFonts w:ascii="Arial" w:hAnsi="Arial" w:cs="Arial"/>
          <w:sz w:val="20"/>
          <w:szCs w:val="20"/>
        </w:rPr>
        <w:t>bude připojovacím kabelem ze stávající rozvodnice v budově „Internátu“ do podružné rozvodnice, osazené v recepci.</w:t>
      </w:r>
    </w:p>
    <w:p w:rsidR="00775151" w:rsidRPr="00F726AF" w:rsidRDefault="004E10EF" w:rsidP="00F726A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. </w:t>
      </w:r>
    </w:p>
    <w:p w:rsidR="00775151" w:rsidRPr="0033204F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B.2.8 </w:t>
      </w:r>
      <w:r w:rsidRPr="0033204F">
        <w:rPr>
          <w:rFonts w:ascii="Arial" w:hAnsi="Arial" w:cs="Arial"/>
          <w:b/>
          <w:i/>
          <w:color w:val="auto"/>
          <w:sz w:val="20"/>
          <w:szCs w:val="20"/>
        </w:rPr>
        <w:t xml:space="preserve">Zásady požárně bezpečnostního řešení </w:t>
      </w:r>
    </w:p>
    <w:p w:rsidR="0033204F" w:rsidRDefault="0033204F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3204F">
        <w:rPr>
          <w:rFonts w:ascii="Arial" w:hAnsi="Arial" w:cs="Arial"/>
          <w:color w:val="auto"/>
          <w:sz w:val="20"/>
          <w:szCs w:val="20"/>
        </w:rPr>
        <w:t>Viz</w:t>
      </w:r>
      <w:r>
        <w:rPr>
          <w:rFonts w:ascii="Arial" w:hAnsi="Arial" w:cs="Arial"/>
          <w:color w:val="auto"/>
          <w:sz w:val="22"/>
          <w:szCs w:val="22"/>
        </w:rPr>
        <w:t xml:space="preserve"> PBŘ</w:t>
      </w:r>
    </w:p>
    <w:p w:rsidR="000210F2" w:rsidRPr="00F726AF" w:rsidRDefault="000210F2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B.2.9 Úspora energie a tepelná ochrana </w:t>
      </w:r>
    </w:p>
    <w:p w:rsidR="0033204F" w:rsidRDefault="000210F2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Objekt je vytápěný</w:t>
      </w:r>
      <w:r w:rsidR="009E52AD">
        <w:rPr>
          <w:rFonts w:ascii="Arial" w:hAnsi="Arial" w:cs="Arial"/>
          <w:color w:val="auto"/>
          <w:sz w:val="20"/>
          <w:szCs w:val="20"/>
        </w:rPr>
        <w:t xml:space="preserve"> stropními foliemi v prostorech chodby a elektrickým přímotopným tělesem v recepci.</w:t>
      </w:r>
    </w:p>
    <w:p w:rsidR="009E52AD" w:rsidRDefault="009E52AD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2244FB">
        <w:rPr>
          <w:rFonts w:ascii="Arial" w:hAnsi="Arial" w:cs="Arial"/>
          <w:sz w:val="20"/>
          <w:szCs w:val="20"/>
        </w:rPr>
        <w:t>Zateplení obvodového pláště:</w:t>
      </w:r>
      <w:r w:rsidRPr="002244FB">
        <w:rPr>
          <w:rFonts w:ascii="Arial" w:hAnsi="Arial" w:cs="Arial"/>
          <w:b/>
          <w:sz w:val="20"/>
          <w:szCs w:val="20"/>
        </w:rPr>
        <w:br/>
      </w:r>
      <w:r w:rsidRPr="00FF1A8C">
        <w:rPr>
          <w:rFonts w:ascii="Arial" w:hAnsi="Arial" w:cs="Arial"/>
          <w:sz w:val="20"/>
          <w:szCs w:val="20"/>
        </w:rPr>
        <w:t xml:space="preserve">z hlediska normy ČSN 750540-2 má mít venkovní stěna požadovanou hodnotu součinitele prostupu tepla </w:t>
      </w:r>
      <w:proofErr w:type="spellStart"/>
      <w:r w:rsidRPr="00FF1A8C">
        <w:rPr>
          <w:rFonts w:ascii="Arial" w:hAnsi="Arial" w:cs="Arial"/>
          <w:sz w:val="20"/>
          <w:szCs w:val="20"/>
        </w:rPr>
        <w:t>Un</w:t>
      </w:r>
      <w:proofErr w:type="spellEnd"/>
      <w:r w:rsidRPr="00FF1A8C">
        <w:rPr>
          <w:rFonts w:ascii="Arial" w:hAnsi="Arial" w:cs="Arial"/>
          <w:sz w:val="20"/>
          <w:szCs w:val="20"/>
        </w:rPr>
        <w:t>&lt;=0,3</w:t>
      </w:r>
      <w:r>
        <w:rPr>
          <w:rFonts w:ascii="Arial" w:hAnsi="Arial" w:cs="Arial"/>
          <w:sz w:val="20"/>
          <w:szCs w:val="20"/>
        </w:rPr>
        <w:t>0</w:t>
      </w:r>
      <w:r w:rsidRPr="00FF1A8C">
        <w:rPr>
          <w:rFonts w:ascii="Arial" w:hAnsi="Arial" w:cs="Arial"/>
          <w:sz w:val="20"/>
          <w:szCs w:val="20"/>
        </w:rPr>
        <w:t xml:space="preserve"> W/m2K a doporučenou 0,25 W/m2K. </w:t>
      </w:r>
      <w:r>
        <w:rPr>
          <w:rFonts w:ascii="Arial" w:hAnsi="Arial" w:cs="Arial"/>
          <w:sz w:val="20"/>
          <w:szCs w:val="20"/>
        </w:rPr>
        <w:t>Obvodov</w:t>
      </w:r>
      <w:r w:rsidRPr="00FF1A8C">
        <w:rPr>
          <w:rFonts w:ascii="Arial" w:hAnsi="Arial" w:cs="Arial"/>
          <w:sz w:val="20"/>
          <w:szCs w:val="20"/>
        </w:rPr>
        <w:t xml:space="preserve">á stěna má včetně vnějšího zateplení deskami EPS </w:t>
      </w:r>
      <w:proofErr w:type="spellStart"/>
      <w:r w:rsidRPr="00FF1A8C">
        <w:rPr>
          <w:rFonts w:ascii="Arial" w:hAnsi="Arial" w:cs="Arial"/>
          <w:sz w:val="20"/>
          <w:szCs w:val="20"/>
        </w:rPr>
        <w:t>tl</w:t>
      </w:r>
      <w:proofErr w:type="spellEnd"/>
      <w:r w:rsidRPr="00FF1A8C">
        <w:rPr>
          <w:rFonts w:ascii="Arial" w:hAnsi="Arial" w:cs="Arial"/>
          <w:sz w:val="20"/>
          <w:szCs w:val="20"/>
        </w:rPr>
        <w:t>. 1</w:t>
      </w:r>
      <w:r>
        <w:rPr>
          <w:rFonts w:ascii="Arial" w:hAnsi="Arial" w:cs="Arial"/>
          <w:sz w:val="20"/>
          <w:szCs w:val="20"/>
        </w:rPr>
        <w:t>0</w:t>
      </w:r>
      <w:r w:rsidRPr="00FF1A8C">
        <w:rPr>
          <w:rFonts w:ascii="Arial" w:hAnsi="Arial" w:cs="Arial"/>
          <w:sz w:val="20"/>
          <w:szCs w:val="20"/>
        </w:rPr>
        <w:t>0mm, z toho plyne U=0,</w:t>
      </w:r>
      <w:r>
        <w:rPr>
          <w:rFonts w:ascii="Arial" w:hAnsi="Arial" w:cs="Arial"/>
          <w:sz w:val="20"/>
          <w:szCs w:val="20"/>
        </w:rPr>
        <w:t xml:space="preserve">243 </w:t>
      </w:r>
      <w:r w:rsidRPr="00FF1A8C">
        <w:rPr>
          <w:rFonts w:ascii="Arial" w:hAnsi="Arial" w:cs="Arial"/>
          <w:sz w:val="20"/>
          <w:szCs w:val="20"/>
        </w:rPr>
        <w:t>W/m2K jež vyhovuje</w:t>
      </w:r>
    </w:p>
    <w:p w:rsidR="009E52AD" w:rsidRDefault="009E52AD" w:rsidP="00775151">
      <w:pPr>
        <w:pStyle w:val="Default"/>
        <w:rPr>
          <w:rFonts w:ascii="Arial" w:hAnsi="Arial" w:cs="Arial"/>
          <w:sz w:val="20"/>
          <w:szCs w:val="20"/>
        </w:rPr>
      </w:pPr>
      <w:r w:rsidRPr="002244FB">
        <w:rPr>
          <w:rFonts w:ascii="Arial" w:hAnsi="Arial" w:cs="Arial"/>
          <w:sz w:val="20"/>
          <w:szCs w:val="20"/>
        </w:rPr>
        <w:t>Zateplení podhledu:</w:t>
      </w:r>
      <w:r w:rsidRPr="002244FB">
        <w:rPr>
          <w:rFonts w:ascii="Arial" w:hAnsi="Arial" w:cs="Arial"/>
          <w:sz w:val="20"/>
          <w:szCs w:val="20"/>
        </w:rPr>
        <w:br/>
        <w:t xml:space="preserve">z hlediska normy ČSN 750540-2 má mít venkovní střecha požadovanou hodnotu součinitele prostupu tepla </w:t>
      </w:r>
      <w:proofErr w:type="spellStart"/>
      <w:r w:rsidRPr="002244FB">
        <w:rPr>
          <w:rFonts w:ascii="Arial" w:hAnsi="Arial" w:cs="Arial"/>
          <w:sz w:val="20"/>
          <w:szCs w:val="20"/>
        </w:rPr>
        <w:t>Un</w:t>
      </w:r>
      <w:proofErr w:type="spellEnd"/>
      <w:r w:rsidRPr="002244FB">
        <w:rPr>
          <w:rFonts w:ascii="Arial" w:hAnsi="Arial" w:cs="Arial"/>
          <w:sz w:val="20"/>
          <w:szCs w:val="20"/>
        </w:rPr>
        <w:t>&lt;= 0,24W/m2K a doporučenou 0,16</w:t>
      </w:r>
      <w:r>
        <w:rPr>
          <w:rFonts w:ascii="Arial" w:hAnsi="Arial" w:cs="Arial"/>
          <w:sz w:val="20"/>
          <w:szCs w:val="20"/>
        </w:rPr>
        <w:t xml:space="preserve"> </w:t>
      </w:r>
      <w:r w:rsidRPr="002244FB">
        <w:rPr>
          <w:rFonts w:ascii="Arial" w:hAnsi="Arial" w:cs="Arial"/>
          <w:sz w:val="20"/>
          <w:szCs w:val="20"/>
        </w:rPr>
        <w:t xml:space="preserve">W/m2K. Návrh tepelné izolace ORSIK </w:t>
      </w:r>
      <w:proofErr w:type="spellStart"/>
      <w:r w:rsidRPr="002244FB">
        <w:rPr>
          <w:rFonts w:ascii="Arial" w:hAnsi="Arial" w:cs="Arial"/>
          <w:sz w:val="20"/>
          <w:szCs w:val="20"/>
        </w:rPr>
        <w:t>tl</w:t>
      </w:r>
      <w:proofErr w:type="spellEnd"/>
      <w:r w:rsidRPr="002244F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18</w:t>
      </w:r>
      <w:r w:rsidRPr="002244FB">
        <w:rPr>
          <w:rFonts w:ascii="Arial" w:hAnsi="Arial" w:cs="Arial"/>
          <w:sz w:val="20"/>
          <w:szCs w:val="20"/>
        </w:rPr>
        <w:t>0mm</w:t>
      </w:r>
      <w:r>
        <w:rPr>
          <w:rFonts w:ascii="Arial" w:hAnsi="Arial" w:cs="Arial"/>
          <w:sz w:val="20"/>
          <w:szCs w:val="20"/>
        </w:rPr>
        <w:t>, desek EPS 120 mm</w:t>
      </w:r>
      <w:r w:rsidRPr="002244FB">
        <w:rPr>
          <w:rFonts w:ascii="Arial" w:hAnsi="Arial" w:cs="Arial"/>
          <w:sz w:val="20"/>
          <w:szCs w:val="20"/>
        </w:rPr>
        <w:t>, a z toho plyne U=0,16W/m2K</w:t>
      </w:r>
      <w:r>
        <w:rPr>
          <w:rFonts w:ascii="Arial" w:hAnsi="Arial" w:cs="Arial"/>
          <w:sz w:val="20"/>
          <w:szCs w:val="20"/>
        </w:rPr>
        <w:t>,</w:t>
      </w:r>
      <w:r w:rsidRPr="002244FB">
        <w:rPr>
          <w:rFonts w:ascii="Arial" w:hAnsi="Arial" w:cs="Arial"/>
          <w:sz w:val="20"/>
          <w:szCs w:val="20"/>
        </w:rPr>
        <w:t xml:space="preserve"> což vyhovuje</w:t>
      </w:r>
      <w:r>
        <w:rPr>
          <w:rFonts w:ascii="Arial" w:hAnsi="Arial" w:cs="Arial"/>
          <w:sz w:val="20"/>
          <w:szCs w:val="20"/>
        </w:rPr>
        <w:t>.</w:t>
      </w:r>
    </w:p>
    <w:p w:rsidR="000210F2" w:rsidRDefault="003B746F" w:rsidP="00775151">
      <w:pPr>
        <w:pStyle w:val="Default"/>
        <w:rPr>
          <w:rFonts w:ascii="Arial" w:hAnsi="Arial" w:cs="Arial"/>
          <w:sz w:val="20"/>
          <w:szCs w:val="20"/>
        </w:rPr>
      </w:pPr>
      <w:r w:rsidRPr="002244FB">
        <w:rPr>
          <w:rFonts w:ascii="Arial" w:hAnsi="Arial" w:cs="Arial"/>
          <w:sz w:val="20"/>
          <w:szCs w:val="20"/>
        </w:rPr>
        <w:t>Zateplení podlah:</w:t>
      </w:r>
      <w:r w:rsidRPr="002244FB">
        <w:rPr>
          <w:rFonts w:ascii="Arial" w:hAnsi="Arial" w:cs="Arial"/>
          <w:sz w:val="20"/>
          <w:szCs w:val="20"/>
        </w:rPr>
        <w:br/>
        <w:t xml:space="preserve">z hlediska normy ČSN 750540-2 má mít podlaha požadovanou hodnotu součinitele prostupu tepla </w:t>
      </w:r>
      <w:proofErr w:type="spellStart"/>
      <w:r w:rsidRPr="002244FB">
        <w:rPr>
          <w:rFonts w:ascii="Arial" w:hAnsi="Arial" w:cs="Arial"/>
          <w:sz w:val="20"/>
          <w:szCs w:val="20"/>
        </w:rPr>
        <w:t>Un</w:t>
      </w:r>
      <w:proofErr w:type="spellEnd"/>
      <w:r w:rsidRPr="002244FB">
        <w:rPr>
          <w:rFonts w:ascii="Arial" w:hAnsi="Arial" w:cs="Arial"/>
          <w:sz w:val="20"/>
          <w:szCs w:val="20"/>
        </w:rPr>
        <w:t xml:space="preserve">&lt;= 0,6W/m2K a doporučenou 0,4W/m2K (pro oblast 1 m od líce zdi). Navrhnuta tepelná izolace polystyren EPS 100 Z STABIL </w:t>
      </w:r>
      <w:proofErr w:type="spellStart"/>
      <w:r w:rsidRPr="002244FB">
        <w:rPr>
          <w:rFonts w:ascii="Arial" w:hAnsi="Arial" w:cs="Arial"/>
          <w:sz w:val="20"/>
          <w:szCs w:val="20"/>
        </w:rPr>
        <w:t>tl</w:t>
      </w:r>
      <w:proofErr w:type="spellEnd"/>
      <w:r w:rsidRPr="002244FB">
        <w:rPr>
          <w:rFonts w:ascii="Arial" w:hAnsi="Arial" w:cs="Arial"/>
          <w:sz w:val="20"/>
          <w:szCs w:val="20"/>
        </w:rPr>
        <w:t>. 1</w:t>
      </w:r>
      <w:r w:rsidR="00033B0A">
        <w:rPr>
          <w:rFonts w:ascii="Arial" w:hAnsi="Arial" w:cs="Arial"/>
          <w:sz w:val="20"/>
          <w:szCs w:val="20"/>
        </w:rPr>
        <w:t>2</w:t>
      </w:r>
      <w:r w:rsidRPr="002244FB">
        <w:rPr>
          <w:rFonts w:ascii="Arial" w:hAnsi="Arial" w:cs="Arial"/>
          <w:sz w:val="20"/>
          <w:szCs w:val="20"/>
        </w:rPr>
        <w:t>0mm, kde R=2,63m2K/W, z toho plyne U=0,2</w:t>
      </w:r>
      <w:r w:rsidR="00033B0A">
        <w:rPr>
          <w:rFonts w:ascii="Arial" w:hAnsi="Arial" w:cs="Arial"/>
          <w:sz w:val="20"/>
          <w:szCs w:val="20"/>
        </w:rPr>
        <w:t>93</w:t>
      </w:r>
      <w:r w:rsidRPr="002244FB">
        <w:rPr>
          <w:rFonts w:ascii="Arial" w:hAnsi="Arial" w:cs="Arial"/>
          <w:sz w:val="20"/>
          <w:szCs w:val="20"/>
        </w:rPr>
        <w:t xml:space="preserve">W/m2K což vyhovuje s rezervou. </w:t>
      </w:r>
    </w:p>
    <w:p w:rsidR="00033B0A" w:rsidRPr="00F726AF" w:rsidRDefault="00033B0A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B.2.10 Hygienické požadavky na stavby, požadavky na pracovní a komunální prostředí 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:rsidR="0033204F" w:rsidRPr="0033204F" w:rsidRDefault="0033204F" w:rsidP="0033204F">
      <w:pPr>
        <w:pStyle w:val="Bezmezer"/>
        <w:rPr>
          <w:rFonts w:ascii="Arial" w:hAnsi="Arial" w:cs="Arial"/>
          <w:sz w:val="20"/>
          <w:szCs w:val="20"/>
        </w:rPr>
      </w:pPr>
      <w:r w:rsidRPr="0033204F">
        <w:rPr>
          <w:rFonts w:ascii="Arial" w:hAnsi="Arial" w:cs="Arial"/>
          <w:sz w:val="20"/>
          <w:szCs w:val="20"/>
        </w:rPr>
        <w:t>Místnosti budou větrány přirozeným větráním okny</w:t>
      </w:r>
      <w:r w:rsidR="00011EE8">
        <w:rPr>
          <w:rFonts w:ascii="Arial" w:hAnsi="Arial" w:cs="Arial"/>
          <w:sz w:val="20"/>
          <w:szCs w:val="20"/>
        </w:rPr>
        <w:t>.</w:t>
      </w:r>
    </w:p>
    <w:p w:rsidR="0033204F" w:rsidRDefault="0033204F" w:rsidP="00F726AF">
      <w:pPr>
        <w:pStyle w:val="Bezmezer"/>
        <w:rPr>
          <w:rFonts w:ascii="Arial" w:hAnsi="Arial" w:cs="Arial"/>
          <w:sz w:val="20"/>
          <w:szCs w:val="20"/>
        </w:rPr>
      </w:pPr>
      <w:r w:rsidRPr="0033204F">
        <w:rPr>
          <w:rFonts w:ascii="Arial" w:hAnsi="Arial" w:cs="Arial"/>
          <w:sz w:val="20"/>
          <w:szCs w:val="20"/>
        </w:rPr>
        <w:lastRenderedPageBreak/>
        <w:t>Stavba odolává škodlivému působení vlivu hluku a vibrací. Hluk a vibrace, které působí, jsou konstrukcí utlumeny na úroveň, která neohrožuje zdraví, zaručuje noční klid a je vyhovující pro obytné prostředí</w:t>
      </w:r>
      <w:r>
        <w:rPr>
          <w:rFonts w:ascii="Arial" w:hAnsi="Arial" w:cs="Arial"/>
          <w:sz w:val="20"/>
          <w:szCs w:val="20"/>
        </w:rPr>
        <w:t>.</w:t>
      </w:r>
    </w:p>
    <w:p w:rsidR="000210F2" w:rsidRPr="00F726AF" w:rsidRDefault="000210F2" w:rsidP="00F726AF">
      <w:pPr>
        <w:pStyle w:val="Bezmezer"/>
        <w:rPr>
          <w:rFonts w:ascii="Arial" w:hAnsi="Arial" w:cs="Arial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B.2.11 Zásady ochrany stavby před negativními účinky vnějšího prostředí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ochrana před pronikáním radonu z podloží, </w:t>
      </w:r>
    </w:p>
    <w:p w:rsidR="0018652F" w:rsidRDefault="000210F2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Prostory nejsou pobytové</w:t>
      </w:r>
    </w:p>
    <w:p w:rsidR="00033B0A" w:rsidRPr="001638FD" w:rsidRDefault="00033B0A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ochrana před bludnými proudy, </w:t>
      </w:r>
    </w:p>
    <w:p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ochrana před technickou seizmicitou,</w:t>
      </w:r>
    </w:p>
    <w:p w:rsidR="00775151" w:rsidRPr="00E4223C" w:rsidRDefault="001638FD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ochrana před hlukem, </w:t>
      </w:r>
    </w:p>
    <w:p w:rsidR="00775151" w:rsidRPr="001638FD" w:rsidRDefault="000210F2" w:rsidP="001638FD">
      <w:pPr>
        <w:pStyle w:val="Bezmez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-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protipovodňová opatření, </w:t>
      </w:r>
    </w:p>
    <w:p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ostatní účinky - vliv poddolování, výskyt metanu apod. </w:t>
      </w:r>
    </w:p>
    <w:p w:rsidR="001638FD" w:rsidRPr="00E4223C" w:rsidRDefault="001638FD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:rsidR="000210F2" w:rsidRPr="00E4223C" w:rsidRDefault="000210F2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B.3 Připojení na technickou infrastrukturu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napojovací místa technické infrastruktury, </w:t>
      </w:r>
    </w:p>
    <w:p w:rsid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Elektro – </w:t>
      </w:r>
      <w:r w:rsidR="000210F2">
        <w:rPr>
          <w:rFonts w:ascii="Arial" w:hAnsi="Arial" w:cs="Arial"/>
          <w:color w:val="auto"/>
          <w:sz w:val="20"/>
          <w:szCs w:val="20"/>
        </w:rPr>
        <w:t>na stávající rozvody v budově „Internátu“</w:t>
      </w:r>
    </w:p>
    <w:p w:rsidR="000210F2" w:rsidRDefault="000210F2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připojovací rozměry, výkonové kapacity a délky. </w:t>
      </w:r>
    </w:p>
    <w:p w:rsidR="00E4223C" w:rsidRDefault="000210F2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color w:val="auto"/>
          <w:sz w:val="22"/>
          <w:szCs w:val="22"/>
        </w:rPr>
        <w:t>-</w:t>
      </w:r>
    </w:p>
    <w:p w:rsidR="001638FD" w:rsidRDefault="001638FD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B.4 Dopravní řešení 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:rsidR="00775151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popis dopravního řešení včetně bezbariérových opatření pro přístupnost a užívání stavby osobami se sníženou schopností pohybu nebo orientace, </w:t>
      </w:r>
    </w:p>
    <w:p w:rsidR="001638FD" w:rsidRPr="001638FD" w:rsidRDefault="006921DE" w:rsidP="00775151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6921DE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napojení území na stávající dopravní infrastrukturu,</w:t>
      </w:r>
    </w:p>
    <w:p w:rsidR="00775151" w:rsidRDefault="000210F2" w:rsidP="00775151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Stávající</w:t>
      </w:r>
    </w:p>
    <w:p w:rsidR="000210F2" w:rsidRPr="00E4223C" w:rsidRDefault="000210F2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</w:p>
    <w:p w:rsidR="001638FD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doprava v klidu,</w:t>
      </w:r>
    </w:p>
    <w:p w:rsidR="00775151" w:rsidRPr="006921DE" w:rsidRDefault="000210F2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pěší a cyklistické stezky. </w:t>
      </w:r>
    </w:p>
    <w:p w:rsidR="00775151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0210F2" w:rsidRPr="00F726AF" w:rsidRDefault="000210F2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B.5 Řešení vegetace a souvisejících terénních úprav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terénní úpravy,</w:t>
      </w:r>
    </w:p>
    <w:p w:rsidR="00775151" w:rsidRDefault="006921D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erénní úpravy budou řešeny provedením terénních úprav </w:t>
      </w:r>
      <w:r w:rsidR="000210F2">
        <w:rPr>
          <w:rFonts w:ascii="Arial" w:hAnsi="Arial" w:cs="Arial"/>
          <w:color w:val="auto"/>
          <w:sz w:val="20"/>
          <w:szCs w:val="20"/>
        </w:rPr>
        <w:t>napojujících se na stávající terén, nové komunikace se budou napojovat na stávající komunikace.</w:t>
      </w:r>
    </w:p>
    <w:p w:rsidR="000210F2" w:rsidRPr="006921DE" w:rsidRDefault="000210F2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použité vegetační prvky, </w:t>
      </w:r>
    </w:p>
    <w:p w:rsidR="006921DE" w:rsidRPr="006921DE" w:rsidRDefault="006921D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biotechnická opatření.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:rsidR="006921DE" w:rsidRPr="00F726AF" w:rsidRDefault="006921DE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</w:t>
      </w: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B.6 Popis vlivů stavby na životní prostředí a jeho ochrana </w:t>
      </w:r>
    </w:p>
    <w:p w:rsidR="006921DE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vliv na životní prostředí - ovzduší, hluk, voda, odpady a půda,</w:t>
      </w:r>
    </w:p>
    <w:p w:rsidR="00775151" w:rsidRPr="00E4223C" w:rsidRDefault="006921DE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životní prostředí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b) vliv na přírodu a krajinu - ochrana dřevin, ochrana památných stromů, ochrana rostlin a živočichů, zachování ekologických funkcí a vazeb v krajině apod., </w:t>
      </w:r>
    </w:p>
    <w:p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přírodu a krajinu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vliv na soustavu chráněných území Natura 2000, </w:t>
      </w:r>
    </w:p>
    <w:p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je</w:t>
      </w:r>
      <w:r>
        <w:rPr>
          <w:rFonts w:ascii="Arial" w:hAnsi="Arial" w:cs="Arial"/>
          <w:color w:val="auto"/>
          <w:sz w:val="20"/>
          <w:szCs w:val="20"/>
        </w:rPr>
        <w:t xml:space="preserve"> bez vlivu na soustavu chráněných území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způsob zohlednění podmínek závazného stanoviska posouzení vlivu záměru na životní prostředí, je-li podkladem, </w:t>
      </w:r>
    </w:p>
    <w:p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v případě záměrů spadajících do režimu zákona o integrované prevenci základní parametry způsobu naplnění závěrů o nejlepších dostupných technikách nebo integrované povolení, bylo-li vydáno, </w:t>
      </w:r>
    </w:p>
    <w:p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:rsidR="006921D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navrhovaná ochranná a bezpečnostní pásma, rozsah omezení a podmínky ochrany podle jiných právních předpisů.</w:t>
      </w:r>
    </w:p>
    <w:p w:rsidR="00775151" w:rsidRPr="00F726AF" w:rsidRDefault="006921DE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B.7 Ochrana obyvatelstva </w:t>
      </w:r>
    </w:p>
    <w:p w:rsidR="006921DE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neřeší</w:t>
      </w:r>
    </w:p>
    <w:p w:rsidR="000210F2" w:rsidRDefault="000210F2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921DE" w:rsidRDefault="006921DE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B.8 Zásady organizace výstavby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potřeby a spotřeby rozhodujících médií a hmot, jejich zajištění,</w:t>
      </w:r>
    </w:p>
    <w:p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Potřeba medií – vody a elektrické energie je v minimálním rozsahu a budou zajištěny realizační firmou z mobilních prostředků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odvodnění staveniště,</w:t>
      </w:r>
    </w:p>
    <w:p w:rsidR="00775151" w:rsidRP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Staveniště jsou stávající plochy a jejich odvodnění je stávající vsakováním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napojení staveniště na stávající dopravní a technickou infrastrukturu,</w:t>
      </w:r>
    </w:p>
    <w:p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apojení je na </w:t>
      </w:r>
      <w:r>
        <w:rPr>
          <w:rFonts w:ascii="Arial" w:hAnsi="Arial" w:cs="Arial"/>
          <w:color w:val="auto"/>
          <w:sz w:val="20"/>
          <w:szCs w:val="20"/>
        </w:rPr>
        <w:t xml:space="preserve">stávající </w:t>
      </w:r>
      <w:r w:rsidR="000210F2">
        <w:rPr>
          <w:rFonts w:ascii="Arial" w:hAnsi="Arial" w:cs="Arial"/>
          <w:color w:val="auto"/>
          <w:sz w:val="20"/>
          <w:szCs w:val="20"/>
        </w:rPr>
        <w:t xml:space="preserve">na </w:t>
      </w:r>
      <w:r w:rsidRPr="006921DE">
        <w:rPr>
          <w:rFonts w:ascii="Arial" w:hAnsi="Arial" w:cs="Arial"/>
          <w:color w:val="auto"/>
          <w:sz w:val="20"/>
          <w:szCs w:val="20"/>
        </w:rPr>
        <w:t>vozovku obecní komunikac</w:t>
      </w:r>
      <w:r>
        <w:rPr>
          <w:rFonts w:ascii="ISOCPEUR" w:hAnsi="ISOCPEUR"/>
          <w:color w:val="auto"/>
          <w:sz w:val="20"/>
          <w:szCs w:val="20"/>
        </w:rPr>
        <w:t>e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d) vliv provádění stavby na okolní stavby a pozemky,</w:t>
      </w:r>
    </w:p>
    <w:p w:rsidR="006921DE" w:rsidRPr="000210F2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0210F2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</w:p>
    <w:p w:rsidR="00775151" w:rsidRDefault="006921DE" w:rsidP="006921DE">
      <w:pPr>
        <w:pStyle w:val="Bezmezer"/>
        <w:rPr>
          <w:b/>
          <w:i/>
        </w:rPr>
      </w:pPr>
      <w:r w:rsidRPr="000210F2">
        <w:rPr>
          <w:rFonts w:ascii="Arial" w:hAnsi="Arial" w:cs="Arial"/>
          <w:sz w:val="20"/>
          <w:szCs w:val="20"/>
        </w:rPr>
        <w:t>Skladování stavebního materiálu bude na pozemku stavebníka, skládání stavebního materiálu z dopravních prostředků bude prováděno autojeřábem z pozemku stavebníka, dopravní prostředek bude při skládání zaparkován tak, aby zábor pozemní komunikace byl minimální a v co nejkratší době a aby byl zajištěn přístup k přilehlým objektům, aby byl umožněn vjezd dopravní obsluze a pohotovostním vozidlům včetně svozu domovního odpadu a aby byl zajištěn přístup k ovládacím armaturám inženýrských sítí.</w:t>
      </w:r>
      <w:r w:rsidR="00775151" w:rsidRPr="00E4223C">
        <w:rPr>
          <w:b/>
          <w:i/>
        </w:rPr>
        <w:t xml:space="preserve"> </w:t>
      </w:r>
    </w:p>
    <w:p w:rsidR="000210F2" w:rsidRDefault="000210F2" w:rsidP="000210F2">
      <w:pPr>
        <w:pStyle w:val="Bezmezer"/>
      </w:pPr>
      <w:r>
        <w:t>Staveniště je v areálu školy a bude zajištěné proti vniknutí neoprávněných osob oplocením. Zajištění provizorního vstupu do tělocvičny pro využití tělesné výchovy bude řešené z únikového vstupu.</w:t>
      </w:r>
    </w:p>
    <w:p w:rsidR="000210F2" w:rsidRPr="00E4223C" w:rsidRDefault="000210F2" w:rsidP="006921DE">
      <w:pPr>
        <w:pStyle w:val="Bezmezer"/>
        <w:rPr>
          <w:b/>
          <w:i/>
        </w:rPr>
      </w:pPr>
      <w:r>
        <w:rPr>
          <w:b/>
          <w:i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e) ochrana okolí staveniště a požadavky na související asanace, demolice, kácení dřevin,</w:t>
      </w:r>
    </w:p>
    <w:p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maximální dočasné a trvalé zábory pro staveniště,</w:t>
      </w:r>
    </w:p>
    <w:p w:rsidR="00775151" w:rsidRP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bude probíhat pouze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požadavky na bezbariérové </w:t>
      </w:r>
      <w:proofErr w:type="spell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obchozí</w:t>
      </w:r>
      <w:proofErr w:type="spell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trasy,</w:t>
      </w:r>
    </w:p>
    <w:p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h) maximální produkovaná množství a druhy odpadů a emisí při výstavbě, jejich likvidace,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S odpadem vzniklým při stavebních pracích dle předložené projektové dokumentace bude naloženo v souladu se zákonem č. 185/2001 Sb., o odpadech a o změně některých dalších zákonů, ve znění pozdějších změn (dále jen zákon o odpadech), jeho prováděcích předpisů.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bookmarkStart w:id="1" w:name="_Toc85961498"/>
      <w:bookmarkStart w:id="2" w:name="_Toc112767378"/>
      <w:bookmarkStart w:id="3" w:name="_Toc146292426"/>
      <w:r w:rsidRPr="006921DE">
        <w:rPr>
          <w:rFonts w:ascii="Arial" w:hAnsi="Arial" w:cs="Arial"/>
          <w:sz w:val="20"/>
          <w:szCs w:val="20"/>
        </w:rPr>
        <w:lastRenderedPageBreak/>
        <w:t>Odpady vzniklé při stavbě:</w:t>
      </w:r>
      <w:bookmarkEnd w:id="1"/>
      <w:bookmarkEnd w:id="2"/>
      <w:bookmarkEnd w:id="3"/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 bude ukládán do přistavených kontejnerů, které budou zajištěny před nežádoucím znehodnocením nebo úniku odpadů.  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S odpady bude nakládáno dle hierarchie, uvedené v § 9a zákona č. 185/2001 Sb. – zákona o odpadech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V rámci odpadového hospodářství musí být dodržována tato hierarchie způsobů nakládání s odpady: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a) předcházení vzniku odpadů,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b) příprava k opětovnému použití,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c) recyklace odpadů,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d) jiné využití odpadů, například energetické využití,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e) odstranění odpadů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Stavební odpady budou tříděny dle následujících položek: 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170107 </w:t>
      </w:r>
      <w:r w:rsidRPr="006921DE">
        <w:rPr>
          <w:rFonts w:ascii="Arial" w:hAnsi="Arial" w:cs="Arial"/>
          <w:sz w:val="20"/>
          <w:szCs w:val="20"/>
        </w:rPr>
        <w:tab/>
        <w:t>Směsi nebo oddělené frakce betonu, cihel, tašek a keramických výrobků neuvedené pod č. 170106 - recyklace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170203 </w:t>
      </w:r>
      <w:r w:rsidRPr="006921DE">
        <w:rPr>
          <w:rFonts w:ascii="Arial" w:hAnsi="Arial" w:cs="Arial"/>
          <w:sz w:val="20"/>
          <w:szCs w:val="20"/>
        </w:rPr>
        <w:tab/>
        <w:t>Plasty - recyklace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170411 </w:t>
      </w:r>
      <w:r w:rsidRPr="006921DE">
        <w:rPr>
          <w:rFonts w:ascii="Arial" w:hAnsi="Arial" w:cs="Arial"/>
          <w:sz w:val="20"/>
          <w:szCs w:val="20"/>
        </w:rPr>
        <w:tab/>
        <w:t>Kabely neuvedené pod 170410 - recyklace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170604 </w:t>
      </w:r>
      <w:r w:rsidRPr="006921DE">
        <w:rPr>
          <w:rFonts w:ascii="Arial" w:hAnsi="Arial" w:cs="Arial"/>
          <w:sz w:val="20"/>
          <w:szCs w:val="20"/>
        </w:rPr>
        <w:tab/>
        <w:t>Jiné izolační materiály neuvedené pod č. 170601 a 170603 – jiné využití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170802 </w:t>
      </w:r>
      <w:r w:rsidRPr="006921DE">
        <w:rPr>
          <w:rFonts w:ascii="Arial" w:hAnsi="Arial" w:cs="Arial"/>
          <w:sz w:val="20"/>
          <w:szCs w:val="20"/>
        </w:rPr>
        <w:tab/>
        <w:t>Stavební materiály na bázi sádry neuvedené pod č.170801 - recyklace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Odpady budou předány pouze osobám, které jsou dle zákona o odpadech k jejich převzetí oprávněny. 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Přepravní prostředky při přepravě odpadu budou uzavřeny nebo budou mít ložnou plochu zakrytu, aby bylo zabráněno úniku převáženého odpadu. Pokud dojde v průběhu přepravy k úniku stavebního odpadu, bude odpad neprodleně odstraněn a místo bude uklizeno.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bookmarkStart w:id="4" w:name="_Toc85961499"/>
      <w:bookmarkStart w:id="5" w:name="_Toc112767379"/>
      <w:bookmarkStart w:id="6" w:name="_Toc146292427"/>
      <w:r w:rsidRPr="006921DE">
        <w:rPr>
          <w:rFonts w:ascii="Arial" w:hAnsi="Arial" w:cs="Arial"/>
          <w:sz w:val="20"/>
          <w:szCs w:val="20"/>
        </w:rPr>
        <w:t>Odpad z provozování objektu</w:t>
      </w:r>
      <w:bookmarkEnd w:id="4"/>
      <w:bookmarkEnd w:id="5"/>
      <w:bookmarkEnd w:id="6"/>
    </w:p>
    <w:p w:rsidR="006921DE" w:rsidRDefault="006921DE" w:rsidP="000210F2">
      <w:pPr>
        <w:pStyle w:val="Bezmezer"/>
        <w:rPr>
          <w:rFonts w:ascii="Arial" w:hAnsi="Arial" w:cs="Arial"/>
          <w:b/>
          <w:i/>
        </w:rPr>
      </w:pPr>
      <w:r w:rsidRPr="006921DE">
        <w:rPr>
          <w:rFonts w:ascii="Arial" w:hAnsi="Arial" w:cs="Arial"/>
          <w:sz w:val="20"/>
          <w:szCs w:val="20"/>
        </w:rPr>
        <w:t>Během užívání stavby budou převážně vznikat komunální odpady, a to směsný komunální odpad, plasty, papír, sklo, objemný odpad, biologický odpad, v menší míře bude vznikat také nebezpečný odpad (baterie, nepoužitelná léčiva, barvy, vyřazena elektrická zařízení, zářivky aj.). Stání sběrné nádoby na směsný komunální odpad bude zajištěno u vstupu do objektu.</w:t>
      </w:r>
      <w:r w:rsidR="00775151" w:rsidRPr="00E4223C">
        <w:rPr>
          <w:rFonts w:ascii="Arial" w:hAnsi="Arial" w:cs="Arial"/>
          <w:b/>
          <w:i/>
        </w:rPr>
        <w:t xml:space="preserve"> </w:t>
      </w:r>
    </w:p>
    <w:p w:rsidR="000210F2" w:rsidRPr="000210F2" w:rsidRDefault="000210F2" w:rsidP="000210F2">
      <w:pPr>
        <w:pStyle w:val="Bezmezer"/>
        <w:rPr>
          <w:rFonts w:ascii="Arial" w:hAnsi="Arial" w:cs="Arial"/>
          <w:b/>
          <w:i/>
        </w:rPr>
      </w:pPr>
    </w:p>
    <w:p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bilance zemních prací, požadavky na přísun nebo deponie zemin, </w:t>
      </w:r>
    </w:p>
    <w:p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6921DE">
        <w:rPr>
          <w:rFonts w:ascii="Arial" w:hAnsi="Arial" w:cs="Arial"/>
          <w:sz w:val="20"/>
          <w:szCs w:val="20"/>
        </w:rPr>
        <w:t xml:space="preserve">ilance zemních prací </w:t>
      </w:r>
    </w:p>
    <w:p w:rsidR="006921DE" w:rsidRPr="006921DE" w:rsidRDefault="006921DE" w:rsidP="006921DE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výkopy 45 m</w:t>
      </w:r>
      <w:r w:rsidRPr="006921DE">
        <w:rPr>
          <w:rFonts w:ascii="Arial" w:hAnsi="Arial" w:cs="Arial"/>
          <w:sz w:val="20"/>
          <w:szCs w:val="20"/>
          <w:vertAlign w:val="superscript"/>
        </w:rPr>
        <w:t>3</w:t>
      </w:r>
    </w:p>
    <w:p w:rsidR="006921DE" w:rsidRPr="006921DE" w:rsidRDefault="006921DE" w:rsidP="006921DE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terénní úpravy </w:t>
      </w:r>
      <w:r w:rsidR="00033B0A">
        <w:rPr>
          <w:rFonts w:ascii="Arial" w:hAnsi="Arial" w:cs="Arial"/>
          <w:sz w:val="20"/>
          <w:szCs w:val="20"/>
        </w:rPr>
        <w:t>10</w:t>
      </w:r>
      <w:r w:rsidRPr="006921DE">
        <w:rPr>
          <w:rFonts w:ascii="Arial" w:hAnsi="Arial" w:cs="Arial"/>
          <w:sz w:val="20"/>
          <w:szCs w:val="20"/>
        </w:rPr>
        <w:t xml:space="preserve"> m</w:t>
      </w:r>
      <w:r w:rsidRPr="006921DE">
        <w:rPr>
          <w:rFonts w:ascii="Arial" w:hAnsi="Arial" w:cs="Arial"/>
          <w:sz w:val="20"/>
          <w:szCs w:val="20"/>
          <w:vertAlign w:val="superscript"/>
        </w:rPr>
        <w:t>3</w:t>
      </w:r>
    </w:p>
    <w:p w:rsidR="006921DE" w:rsidRDefault="00033B0A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Potřebn</w:t>
      </w:r>
      <w:r w:rsidR="006921DE" w:rsidRPr="006921DE">
        <w:rPr>
          <w:rFonts w:ascii="Arial" w:hAnsi="Arial" w:cs="Arial"/>
          <w:sz w:val="20"/>
          <w:szCs w:val="20"/>
        </w:rPr>
        <w:t xml:space="preserve">é vytěžené zeminy budou využity na pozemku stavebníka k terénním úpravám a následnému zazelenění pozemku, </w:t>
      </w:r>
      <w:r>
        <w:rPr>
          <w:rFonts w:ascii="Arial" w:hAnsi="Arial" w:cs="Arial"/>
          <w:sz w:val="20"/>
          <w:szCs w:val="20"/>
        </w:rPr>
        <w:t xml:space="preserve">přebytečné zeminy budou odvezeny na skládku zeminy, </w:t>
      </w:r>
      <w:r w:rsidR="006921DE" w:rsidRPr="006921DE">
        <w:rPr>
          <w:rFonts w:ascii="Arial" w:hAnsi="Arial" w:cs="Arial"/>
          <w:sz w:val="20"/>
          <w:szCs w:val="20"/>
        </w:rPr>
        <w:t>požadavky na přísun nebo deponie zemin nejsou</w:t>
      </w:r>
    </w:p>
    <w:p w:rsidR="00B62F31" w:rsidRPr="00E4223C" w:rsidRDefault="00B62F31" w:rsidP="006921DE">
      <w:pPr>
        <w:pStyle w:val="Bezmezer"/>
        <w:rPr>
          <w:rFonts w:ascii="Arial" w:hAnsi="Arial" w:cs="Arial"/>
          <w:b/>
          <w:i/>
        </w:rPr>
      </w:pPr>
    </w:p>
    <w:p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ochrana životního prostředí při výstavbě,</w:t>
      </w:r>
    </w:p>
    <w:p w:rsidR="00775151" w:rsidRDefault="006921DE" w:rsidP="00B520F9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  <w:r w:rsidR="00775151"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B62F31" w:rsidRPr="00B520F9" w:rsidRDefault="00B62F31" w:rsidP="00B520F9">
      <w:pPr>
        <w:pStyle w:val="Bezmezer"/>
        <w:rPr>
          <w:rFonts w:ascii="Arial" w:hAnsi="Arial" w:cs="Arial"/>
          <w:sz w:val="20"/>
          <w:szCs w:val="20"/>
        </w:rPr>
      </w:pPr>
    </w:p>
    <w:p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k) zásady bezpečnosti a ochrany zdraví při práci na staveništi,</w:t>
      </w:r>
    </w:p>
    <w:p w:rsidR="00775151" w:rsidRDefault="00B520F9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Při provádění stavby a práci na staveništi budou provedena opatření k ochraně zdraví a bezpečnosti. Během stavebních a přípravných prací je potřeba dodržovat zejména to, že práce na stavbě mohou provádět pouze oprávněné a poučené osoby, nesmí být nepovoleně omezován provoz na komunikacích, nesmí být nadměrně znečišťováno ovzduší a okolí stavby, ani jinak zhoršováno životní prostředí. Nesmí být omezena práva vlastníků sousedních pozemků. Musí být zajištěna bezpečnost práce a technických zařízení, požární ochrana, oplocení a osvětlení staveniště a bezpečné přístupy ke stavbě. Je nutné řídit se vyhláškou č. 601/2006 Sb. O bezpečnosti práce a technických zařízení při stavebních pracích a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zajištěné dalších podmínek bezpečnosti a ochrany zdraví při práci).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B62F31" w:rsidRPr="00B520F9" w:rsidRDefault="00B62F3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:rsidR="00B520F9" w:rsidRP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l) </w:t>
      </w:r>
      <w:r w:rsidRPr="00B520F9">
        <w:rPr>
          <w:rFonts w:ascii="Arial" w:hAnsi="Arial" w:cs="Arial"/>
          <w:b/>
          <w:i/>
          <w:color w:val="auto"/>
          <w:sz w:val="20"/>
          <w:szCs w:val="20"/>
        </w:rPr>
        <w:t>úpravy pro bezbariérové užívání výstavbou dotčených staveb,</w:t>
      </w:r>
    </w:p>
    <w:p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lastRenderedPageBreak/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m) zásady pro dopravní inženýrská opatření, </w:t>
      </w:r>
    </w:p>
    <w:p w:rsidR="00B520F9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</w:p>
    <w:p w:rsid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n) stanovení speciálních podmínek pro provádění stavby - provádění stavby za provozu, opatření proti účinkům vnějšího prostředí při výstavbě apod.,</w:t>
      </w:r>
    </w:p>
    <w:p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o) postup výstavby, rozhodující dílčí termíny.</w:t>
      </w:r>
    </w:p>
    <w:p w:rsidR="00B520F9" w:rsidRPr="00B520F9" w:rsidRDefault="00B520F9" w:rsidP="00B520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B520F9">
        <w:rPr>
          <w:rFonts w:ascii="Arial" w:hAnsi="Arial" w:cs="Arial"/>
          <w:sz w:val="20"/>
          <w:szCs w:val="20"/>
        </w:rPr>
        <w:t>udou provedeny zemní práce – výkopy rýh základových pasů, betonáž základových konstrukcí</w:t>
      </w:r>
      <w:r w:rsidR="0028632A">
        <w:rPr>
          <w:rFonts w:ascii="Arial" w:hAnsi="Arial" w:cs="Arial"/>
          <w:sz w:val="20"/>
          <w:szCs w:val="20"/>
        </w:rPr>
        <w:t xml:space="preserve">, </w:t>
      </w:r>
      <w:r w:rsidRPr="00B520F9">
        <w:rPr>
          <w:rFonts w:ascii="Arial" w:hAnsi="Arial" w:cs="Arial"/>
          <w:sz w:val="20"/>
          <w:szCs w:val="20"/>
        </w:rPr>
        <w:t xml:space="preserve">betonáž podkladní betonové mazaniny, izolace proti vodě pod nosnými stěnami, </w:t>
      </w:r>
      <w:r w:rsidR="00F726AF">
        <w:rPr>
          <w:rFonts w:ascii="Arial" w:hAnsi="Arial" w:cs="Arial"/>
          <w:sz w:val="20"/>
          <w:szCs w:val="20"/>
        </w:rPr>
        <w:t xml:space="preserve">zdění </w:t>
      </w:r>
      <w:r w:rsidRPr="00B520F9">
        <w:rPr>
          <w:rFonts w:ascii="Arial" w:hAnsi="Arial" w:cs="Arial"/>
          <w:sz w:val="20"/>
          <w:szCs w:val="20"/>
        </w:rPr>
        <w:t>nosných stěn</w:t>
      </w:r>
      <w:r>
        <w:rPr>
          <w:rFonts w:ascii="Arial" w:hAnsi="Arial" w:cs="Arial"/>
          <w:sz w:val="20"/>
          <w:szCs w:val="20"/>
        </w:rPr>
        <w:t xml:space="preserve"> 1.NP</w:t>
      </w:r>
      <w:r w:rsidRPr="00B520F9">
        <w:rPr>
          <w:rFonts w:ascii="Arial" w:hAnsi="Arial" w:cs="Arial"/>
          <w:sz w:val="20"/>
          <w:szCs w:val="20"/>
        </w:rPr>
        <w:t xml:space="preserve">, </w:t>
      </w:r>
      <w:r w:rsidR="002244FB">
        <w:rPr>
          <w:rFonts w:ascii="Arial" w:hAnsi="Arial" w:cs="Arial"/>
          <w:sz w:val="20"/>
          <w:szCs w:val="20"/>
        </w:rPr>
        <w:t>s</w:t>
      </w:r>
      <w:r w:rsidRPr="00B520F9">
        <w:rPr>
          <w:rFonts w:ascii="Arial" w:hAnsi="Arial" w:cs="Arial"/>
          <w:sz w:val="20"/>
          <w:szCs w:val="20"/>
        </w:rPr>
        <w:t>třešní konstrukce z</w:t>
      </w:r>
      <w:r w:rsidR="00B62F31">
        <w:rPr>
          <w:rFonts w:ascii="Arial" w:hAnsi="Arial" w:cs="Arial"/>
          <w:sz w:val="20"/>
          <w:szCs w:val="20"/>
        </w:rPr>
        <w:t xml:space="preserve"> profilů </w:t>
      </w:r>
      <w:proofErr w:type="gramStart"/>
      <w:r w:rsidR="00B62F31">
        <w:rPr>
          <w:rFonts w:ascii="Arial" w:hAnsi="Arial" w:cs="Arial"/>
          <w:sz w:val="20"/>
          <w:szCs w:val="20"/>
        </w:rPr>
        <w:t xml:space="preserve">KVH, </w:t>
      </w:r>
      <w:r w:rsidRPr="00B520F9">
        <w:rPr>
          <w:rFonts w:ascii="Arial" w:hAnsi="Arial" w:cs="Arial"/>
          <w:sz w:val="20"/>
          <w:szCs w:val="20"/>
        </w:rPr>
        <w:t xml:space="preserve"> montáž</w:t>
      </w:r>
      <w:proofErr w:type="gramEnd"/>
      <w:r w:rsidRPr="00B520F9">
        <w:rPr>
          <w:rFonts w:ascii="Arial" w:hAnsi="Arial" w:cs="Arial"/>
          <w:sz w:val="20"/>
          <w:szCs w:val="20"/>
        </w:rPr>
        <w:t xml:space="preserve"> střešní krytiny, následovat bude montáž výplní otvorů, vnitřní instalace technického zařízení – elektroinstalace </w:t>
      </w:r>
      <w:proofErr w:type="spellStart"/>
      <w:r w:rsidRPr="00B520F9">
        <w:rPr>
          <w:rFonts w:ascii="Arial" w:hAnsi="Arial" w:cs="Arial"/>
          <w:sz w:val="20"/>
          <w:szCs w:val="20"/>
        </w:rPr>
        <w:t>silno</w:t>
      </w:r>
      <w:proofErr w:type="spellEnd"/>
      <w:r w:rsidRPr="00B520F9">
        <w:rPr>
          <w:rFonts w:ascii="Arial" w:hAnsi="Arial" w:cs="Arial"/>
          <w:sz w:val="20"/>
          <w:szCs w:val="20"/>
        </w:rPr>
        <w:t>- i slaboproudá</w:t>
      </w:r>
      <w:r>
        <w:rPr>
          <w:rFonts w:ascii="Arial" w:hAnsi="Arial" w:cs="Arial"/>
          <w:sz w:val="20"/>
          <w:szCs w:val="20"/>
        </w:rPr>
        <w:t>.</w:t>
      </w:r>
    </w:p>
    <w:p w:rsidR="00B520F9" w:rsidRPr="00B520F9" w:rsidRDefault="00B520F9" w:rsidP="00B520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B520F9">
        <w:rPr>
          <w:rFonts w:ascii="Arial" w:hAnsi="Arial" w:cs="Arial"/>
          <w:sz w:val="20"/>
          <w:szCs w:val="20"/>
        </w:rPr>
        <w:t>ásledovat bude montáž podhledů a tepelné izolace stropu, izolace proti vodě ostatních vnitřních ploch, montáž tepelné izolace podlah, betonáž potěrů,</w:t>
      </w:r>
    </w:p>
    <w:p w:rsidR="00B520F9" w:rsidRPr="00B520F9" w:rsidRDefault="00B520F9" w:rsidP="00B520F9">
      <w:pPr>
        <w:pStyle w:val="Bezmezer"/>
        <w:rPr>
          <w:rFonts w:ascii="Arial" w:hAnsi="Arial" w:cs="Arial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povrchové úpravy vnějších obvodových stěn a říms střechy, vnitřních stěn, montáž obkladů, montáž nášlapných vrstev podlah, malby.</w:t>
      </w:r>
    </w:p>
    <w:p w:rsidR="00B520F9" w:rsidRPr="00B520F9" w:rsidRDefault="00B62F31" w:rsidP="00B520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520F9" w:rsidRPr="00B520F9">
        <w:rPr>
          <w:rFonts w:ascii="Arial" w:hAnsi="Arial" w:cs="Arial"/>
          <w:sz w:val="20"/>
          <w:szCs w:val="20"/>
        </w:rPr>
        <w:t>ásledovat budou venkovní úpravy,</w:t>
      </w:r>
      <w:r w:rsidR="00F726AF">
        <w:rPr>
          <w:rFonts w:ascii="Arial" w:hAnsi="Arial" w:cs="Arial"/>
          <w:sz w:val="20"/>
          <w:szCs w:val="20"/>
        </w:rPr>
        <w:t xml:space="preserve"> </w:t>
      </w:r>
      <w:r w:rsidR="00B520F9" w:rsidRPr="00B520F9">
        <w:rPr>
          <w:rFonts w:ascii="Arial" w:hAnsi="Arial" w:cs="Arial"/>
          <w:sz w:val="20"/>
          <w:szCs w:val="20"/>
        </w:rPr>
        <w:t>okapový chodníček, zpevněné vnitřní komunikace, terénní úpravy násypy a rozprostřením zeminy, výsev travního semene.</w:t>
      </w:r>
    </w:p>
    <w:p w:rsidR="00B62F31" w:rsidRDefault="00B62F31" w:rsidP="00B520F9">
      <w:pPr>
        <w:pStyle w:val="Bezmezer"/>
        <w:rPr>
          <w:rFonts w:ascii="Arial" w:hAnsi="Arial" w:cs="Arial"/>
          <w:sz w:val="20"/>
          <w:szCs w:val="20"/>
        </w:rPr>
      </w:pPr>
    </w:p>
    <w:p w:rsidR="00B520F9" w:rsidRPr="00B520F9" w:rsidRDefault="00B520F9" w:rsidP="00B520F9">
      <w:pPr>
        <w:pStyle w:val="Bezmezer"/>
        <w:rPr>
          <w:rFonts w:ascii="Arial" w:hAnsi="Arial" w:cs="Arial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dílčí termíny:</w:t>
      </w:r>
    </w:p>
    <w:p w:rsidR="00B520F9" w:rsidRPr="00B520F9" w:rsidRDefault="00B520F9" w:rsidP="00B520F9">
      <w:pPr>
        <w:pStyle w:val="Bezmezer"/>
        <w:rPr>
          <w:rFonts w:ascii="Arial" w:hAnsi="Arial" w:cs="Arial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spodní stavba, ukončená podkladní betonovou mazaninou</w:t>
      </w:r>
    </w:p>
    <w:p w:rsidR="00B520F9" w:rsidRPr="00B520F9" w:rsidRDefault="00B520F9" w:rsidP="00B520F9">
      <w:pPr>
        <w:pStyle w:val="Bezmezer"/>
        <w:rPr>
          <w:rFonts w:ascii="Arial" w:hAnsi="Arial" w:cs="Arial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hrubá stavba, ukončená montáží střešní krytiny</w:t>
      </w:r>
    </w:p>
    <w:p w:rsidR="00B520F9" w:rsidRPr="00B520F9" w:rsidRDefault="00B520F9" w:rsidP="00B520F9">
      <w:pPr>
        <w:pStyle w:val="Bezmezer"/>
        <w:rPr>
          <w:rFonts w:ascii="Arial" w:hAnsi="Arial" w:cs="Arial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dokončení stavby domu</w:t>
      </w:r>
    </w:p>
    <w:p w:rsidR="00775151" w:rsidRPr="00B520F9" w:rsidRDefault="00B520F9" w:rsidP="00B520F9">
      <w:pPr>
        <w:pStyle w:val="Bezmezer"/>
        <w:rPr>
          <w:rFonts w:ascii="Arial" w:hAnsi="Arial" w:cs="Arial"/>
          <w:b/>
          <w:i/>
        </w:rPr>
      </w:pPr>
      <w:r w:rsidRPr="00B520F9">
        <w:rPr>
          <w:rFonts w:ascii="Arial" w:hAnsi="Arial" w:cs="Arial"/>
          <w:sz w:val="20"/>
          <w:szCs w:val="20"/>
        </w:rPr>
        <w:t>venkovní úpravy</w:t>
      </w:r>
      <w:r w:rsidR="00775151" w:rsidRPr="00B520F9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B520F9" w:rsidRDefault="00B520F9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</w:p>
    <w:p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bCs/>
          <w:i/>
          <w:color w:val="auto"/>
          <w:sz w:val="20"/>
          <w:szCs w:val="20"/>
        </w:rPr>
        <w:t xml:space="preserve">B.9 Celkové vodohospodářské řešení </w:t>
      </w:r>
    </w:p>
    <w:p w:rsidR="00B520F9" w:rsidRDefault="00B62F31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D</w:t>
      </w:r>
      <w:r w:rsidR="00160BC9">
        <w:rPr>
          <w:rFonts w:ascii="Arial" w:hAnsi="Arial" w:cs="Arial"/>
          <w:bCs/>
          <w:color w:val="auto"/>
          <w:sz w:val="20"/>
          <w:szCs w:val="20"/>
        </w:rPr>
        <w:t>ešťové vody budou vsakovány.</w:t>
      </w:r>
    </w:p>
    <w:p w:rsidR="00B520F9" w:rsidRDefault="00B520F9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:rsidR="00B520F9" w:rsidRPr="00B520F9" w:rsidRDefault="00B520F9" w:rsidP="00B520F9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B520F9">
        <w:rPr>
          <w:b w:val="0"/>
          <w:color w:val="auto"/>
          <w:sz w:val="20"/>
          <w:szCs w:val="20"/>
        </w:rPr>
        <w:t xml:space="preserve">v Kolíně dne </w:t>
      </w:r>
      <w:r w:rsidR="00B62F31">
        <w:rPr>
          <w:b w:val="0"/>
          <w:color w:val="auto"/>
          <w:sz w:val="20"/>
          <w:szCs w:val="20"/>
        </w:rPr>
        <w:t>28.3</w:t>
      </w:r>
      <w:r>
        <w:rPr>
          <w:b w:val="0"/>
          <w:color w:val="auto"/>
          <w:sz w:val="20"/>
          <w:szCs w:val="20"/>
        </w:rPr>
        <w:t>.2018</w:t>
      </w:r>
    </w:p>
    <w:p w:rsidR="00B520F9" w:rsidRPr="00B520F9" w:rsidRDefault="00B520F9" w:rsidP="00B520F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520F9">
        <w:rPr>
          <w:rFonts w:ascii="Arial" w:hAnsi="Arial" w:cs="Arial"/>
          <w:color w:val="auto"/>
          <w:sz w:val="20"/>
          <w:szCs w:val="20"/>
        </w:rPr>
        <w:t>vypracoval: ing. Martin Škorpík</w:t>
      </w:r>
    </w:p>
    <w:sectPr w:rsidR="00B520F9" w:rsidRPr="00B52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A2E" w:rsidRDefault="009B2A2E" w:rsidP="00E13353">
      <w:pPr>
        <w:spacing w:after="0" w:line="240" w:lineRule="auto"/>
      </w:pPr>
      <w:r>
        <w:separator/>
      </w:r>
    </w:p>
  </w:endnote>
  <w:endnote w:type="continuationSeparator" w:id="0">
    <w:p w:rsidR="009B2A2E" w:rsidRDefault="009B2A2E" w:rsidP="00E1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868324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13353" w:rsidRDefault="00E13353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49E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49E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13353" w:rsidRDefault="00E133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A2E" w:rsidRDefault="009B2A2E" w:rsidP="00E13353">
      <w:pPr>
        <w:spacing w:after="0" w:line="240" w:lineRule="auto"/>
      </w:pPr>
      <w:r>
        <w:separator/>
      </w:r>
    </w:p>
  </w:footnote>
  <w:footnote w:type="continuationSeparator" w:id="0">
    <w:p w:rsidR="009B2A2E" w:rsidRDefault="009B2A2E" w:rsidP="00E1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5BE" w:rsidRPr="008F11FA" w:rsidRDefault="007345BE" w:rsidP="007345BE">
    <w:pPr>
      <w:pStyle w:val="Zhlav"/>
      <w:jc w:val="right"/>
      <w:rPr>
        <w:rFonts w:ascii="Arial" w:hAnsi="Arial" w:cs="Arial"/>
        <w:sz w:val="16"/>
        <w:szCs w:val="16"/>
      </w:rPr>
    </w:pPr>
    <w:smartTag w:uri="urn:schemas-microsoft-com:office:smarttags" w:element="PersonName">
      <w:smartTagPr>
        <w:attr w:name="ProductID" w:val="ing. Martin"/>
      </w:smartTagPr>
      <w:r w:rsidRPr="008F11FA">
        <w:rPr>
          <w:rFonts w:ascii="Arial" w:hAnsi="Arial" w:cs="Arial"/>
          <w:sz w:val="16"/>
          <w:szCs w:val="16"/>
        </w:rPr>
        <w:t>Ing. Martin</w:t>
      </w:r>
    </w:smartTag>
    <w:r w:rsidRPr="008F11FA">
      <w:rPr>
        <w:rFonts w:ascii="Arial" w:hAnsi="Arial" w:cs="Arial"/>
        <w:sz w:val="16"/>
        <w:szCs w:val="16"/>
      </w:rPr>
      <w:t xml:space="preserve"> Škorpík</w:t>
    </w:r>
    <w:r>
      <w:rPr>
        <w:rFonts w:ascii="Arial" w:hAnsi="Arial" w:cs="Arial"/>
        <w:sz w:val="16"/>
        <w:szCs w:val="16"/>
      </w:rPr>
      <w:t xml:space="preserve"> Projekt s.r.o.</w:t>
    </w:r>
  </w:p>
  <w:p w:rsidR="007345BE" w:rsidRPr="008F11FA" w:rsidRDefault="007345BE" w:rsidP="007345BE">
    <w:pPr>
      <w:pStyle w:val="Zhlav"/>
      <w:jc w:val="right"/>
      <w:rPr>
        <w:rFonts w:ascii="Arial" w:hAnsi="Arial" w:cs="Arial"/>
        <w:sz w:val="16"/>
        <w:szCs w:val="16"/>
      </w:rPr>
    </w:pPr>
    <w:r w:rsidRPr="008F11FA">
      <w:rPr>
        <w:rFonts w:ascii="Arial" w:hAnsi="Arial" w:cs="Arial"/>
        <w:sz w:val="16"/>
        <w:szCs w:val="16"/>
      </w:rPr>
      <w:t>V Břízách 794</w:t>
    </w:r>
  </w:p>
  <w:p w:rsidR="007345BE" w:rsidRPr="008F11FA" w:rsidRDefault="007345BE" w:rsidP="007345BE">
    <w:pPr>
      <w:pStyle w:val="Zhlav"/>
      <w:jc w:val="right"/>
      <w:rPr>
        <w:rFonts w:ascii="Arial" w:hAnsi="Arial" w:cs="Arial"/>
        <w:sz w:val="16"/>
        <w:szCs w:val="16"/>
      </w:rPr>
    </w:pPr>
    <w:r w:rsidRPr="008F11FA">
      <w:rPr>
        <w:rFonts w:ascii="Arial" w:hAnsi="Arial" w:cs="Arial"/>
        <w:sz w:val="16"/>
        <w:szCs w:val="16"/>
      </w:rPr>
      <w:t>280 02 Kolín 2</w:t>
    </w:r>
  </w:p>
  <w:p w:rsidR="007345BE" w:rsidRPr="008F11FA" w:rsidRDefault="007345BE" w:rsidP="007345BE">
    <w:pPr>
      <w:pStyle w:val="Zhlav"/>
      <w:jc w:val="right"/>
      <w:rPr>
        <w:rFonts w:ascii="Arial" w:hAnsi="Arial" w:cs="Arial"/>
        <w:sz w:val="16"/>
        <w:szCs w:val="16"/>
      </w:rPr>
    </w:pPr>
    <w:hyperlink r:id="rId1" w:history="1">
      <w:r w:rsidRPr="008F11FA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</w:p>
  <w:p w:rsidR="007345BE" w:rsidRDefault="007345BE" w:rsidP="007345BE">
    <w:pPr>
      <w:pStyle w:val="Zhlav"/>
      <w:jc w:val="right"/>
    </w:pPr>
    <w:r w:rsidRPr="008F11FA">
      <w:rPr>
        <w:rFonts w:ascii="Arial" w:hAnsi="Arial" w:cs="Arial"/>
        <w:sz w:val="16"/>
        <w:szCs w:val="16"/>
      </w:rPr>
      <w:t>607 847 839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E3071"/>
    <w:multiLevelType w:val="hybridMultilevel"/>
    <w:tmpl w:val="66C281FA"/>
    <w:lvl w:ilvl="0" w:tplc="0405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A7B298F"/>
    <w:multiLevelType w:val="hybridMultilevel"/>
    <w:tmpl w:val="1388AB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3" w15:restartNumberingAfterBreak="0">
    <w:nsid w:val="5573616F"/>
    <w:multiLevelType w:val="hybridMultilevel"/>
    <w:tmpl w:val="B52CFDAE"/>
    <w:lvl w:ilvl="0" w:tplc="80E2FAEC">
      <w:start w:val="3"/>
      <w:numFmt w:val="bullet"/>
      <w:lvlText w:val="-"/>
      <w:lvlJc w:val="left"/>
      <w:pPr>
        <w:ind w:left="3210" w:hanging="360"/>
      </w:pPr>
      <w:rPr>
        <w:rFonts w:ascii="ISOCPEUR" w:eastAsia="Calibri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151"/>
    <w:rsid w:val="00011EE8"/>
    <w:rsid w:val="0001540E"/>
    <w:rsid w:val="000210F2"/>
    <w:rsid w:val="00033B0A"/>
    <w:rsid w:val="00141E1D"/>
    <w:rsid w:val="00160BC9"/>
    <w:rsid w:val="001638FD"/>
    <w:rsid w:val="0018652F"/>
    <w:rsid w:val="001D784A"/>
    <w:rsid w:val="002244FB"/>
    <w:rsid w:val="00244695"/>
    <w:rsid w:val="00266BAB"/>
    <w:rsid w:val="0028632A"/>
    <w:rsid w:val="002C0654"/>
    <w:rsid w:val="002C2B8E"/>
    <w:rsid w:val="0031219F"/>
    <w:rsid w:val="0033204F"/>
    <w:rsid w:val="00387F6D"/>
    <w:rsid w:val="003B746F"/>
    <w:rsid w:val="003D2DB4"/>
    <w:rsid w:val="003F3440"/>
    <w:rsid w:val="004036DA"/>
    <w:rsid w:val="004C4A15"/>
    <w:rsid w:val="004D065E"/>
    <w:rsid w:val="004E10EF"/>
    <w:rsid w:val="005E7D0F"/>
    <w:rsid w:val="006449EE"/>
    <w:rsid w:val="00647477"/>
    <w:rsid w:val="006921DE"/>
    <w:rsid w:val="007340E0"/>
    <w:rsid w:val="007345BE"/>
    <w:rsid w:val="00775151"/>
    <w:rsid w:val="00860954"/>
    <w:rsid w:val="00886C23"/>
    <w:rsid w:val="008C41F0"/>
    <w:rsid w:val="008E5FDB"/>
    <w:rsid w:val="009B2A2E"/>
    <w:rsid w:val="009C1670"/>
    <w:rsid w:val="009E52AD"/>
    <w:rsid w:val="00A13303"/>
    <w:rsid w:val="00B520F9"/>
    <w:rsid w:val="00B62F31"/>
    <w:rsid w:val="00C5010A"/>
    <w:rsid w:val="00C90874"/>
    <w:rsid w:val="00D70B55"/>
    <w:rsid w:val="00D75236"/>
    <w:rsid w:val="00D86A1F"/>
    <w:rsid w:val="00DB1C81"/>
    <w:rsid w:val="00E13353"/>
    <w:rsid w:val="00E4223C"/>
    <w:rsid w:val="00EF260A"/>
    <w:rsid w:val="00F02A72"/>
    <w:rsid w:val="00F726AF"/>
    <w:rsid w:val="00F832B1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009A31AC-C20C-4948-B562-7DFFF42D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51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5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E4223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4223C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rsid w:val="00D70B55"/>
    <w:pPr>
      <w:tabs>
        <w:tab w:val="center" w:pos="4536"/>
        <w:tab w:val="right" w:pos="9072"/>
      </w:tabs>
      <w:spacing w:after="0" w:line="240" w:lineRule="auto"/>
      <w:jc w:val="both"/>
    </w:pPr>
    <w:rPr>
      <w:rFonts w:ascii="ISOCPEUR" w:eastAsia="Times New Roman" w:hAnsi="ISOCPEUR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70B55"/>
    <w:rPr>
      <w:rFonts w:ascii="ISOCPEUR" w:eastAsia="Times New Roman" w:hAnsi="ISOCPEUR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1540E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33204F"/>
    <w:rPr>
      <w:b/>
      <w:bCs/>
    </w:rPr>
  </w:style>
  <w:style w:type="paragraph" w:customStyle="1" w:styleId="4992uroven">
    <w:name w:val="499_2uroven"/>
    <w:basedOn w:val="Normln"/>
    <w:link w:val="4992urovenChar"/>
    <w:uiPriority w:val="99"/>
    <w:rsid w:val="00B520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link w:val="4992uroven"/>
    <w:uiPriority w:val="99"/>
    <w:rsid w:val="00B520F9"/>
    <w:rPr>
      <w:rFonts w:ascii="Arial" w:eastAsia="Calibri" w:hAnsi="Arial" w:cs="Arial"/>
      <w:b/>
      <w:bCs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65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nhideWhenUsed/>
    <w:rsid w:val="00E13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3353"/>
  </w:style>
  <w:style w:type="character" w:styleId="Hypertextovodkaz">
    <w:name w:val="Hyperlink"/>
    <w:rsid w:val="007345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03A85-C39F-447E-A4C6-76084CED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2823</Words>
  <Characters>16659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10</cp:revision>
  <cp:lastPrinted>2018-07-03T07:38:00Z</cp:lastPrinted>
  <dcterms:created xsi:type="dcterms:W3CDTF">2018-04-13T12:10:00Z</dcterms:created>
  <dcterms:modified xsi:type="dcterms:W3CDTF">2018-08-21T11:18:00Z</dcterms:modified>
</cp:coreProperties>
</file>